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宋体"/>
          <w:b/>
          <w:bCs/>
          <w:sz w:val="44"/>
          <w:szCs w:val="44"/>
          <w:lang w:val="en-US" w:eastAsia="zh-CN"/>
        </w:rPr>
      </w:pPr>
      <w:r>
        <w:rPr>
          <w:rFonts w:hint="eastAsia"/>
        </w:rPr>
        <w:t>报告编号：</w:t>
      </w:r>
      <w:r>
        <w:rPr>
          <w:rFonts w:hint="eastAsia"/>
          <w:color w:val="FF0000"/>
        </w:rPr>
        <w:t>CX202</w:t>
      </w:r>
      <w:r>
        <w:rPr>
          <w:rFonts w:hint="eastAsia"/>
          <w:color w:val="FF0000"/>
          <w:lang w:val="en-US" w:eastAsia="zh-CN"/>
        </w:rPr>
        <w:t>4</w:t>
      </w:r>
      <w:bookmarkStart w:id="0" w:name="_GoBack"/>
      <w:bookmarkEnd w:id="0"/>
      <w:r>
        <w:rPr>
          <w:rFonts w:hint="eastAsia"/>
          <w:color w:val="FF0000"/>
        </w:rPr>
        <w:t>0</w:t>
      </w:r>
      <w:r>
        <w:rPr>
          <w:rFonts w:hint="eastAsia"/>
          <w:color w:val="FF0000"/>
          <w:lang w:val="en-US" w:eastAsia="zh-CN"/>
        </w:rPr>
        <w:t>***</w:t>
      </w:r>
    </w:p>
    <w:p>
      <w:pPr>
        <w:jc w:val="center"/>
        <w:rPr>
          <w:rFonts w:hint="default" w:eastAsia="宋体"/>
          <w:b/>
          <w:bCs/>
          <w:sz w:val="44"/>
          <w:szCs w:val="44"/>
          <w:lang w:val="en-US" w:eastAsia="zh-CN"/>
        </w:rPr>
      </w:pPr>
      <w:r>
        <w:rPr>
          <w:rFonts w:hint="eastAsia"/>
          <w:b/>
          <w:bCs/>
          <w:sz w:val="44"/>
          <w:szCs w:val="44"/>
          <w:lang w:val="en-US" w:eastAsia="zh-CN"/>
        </w:rPr>
        <w:t>专利查新委托单</w:t>
      </w:r>
    </w:p>
    <w:p/>
    <w:tbl>
      <w:tblPr>
        <w:tblStyle w:val="4"/>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
        <w:gridCol w:w="627"/>
        <w:gridCol w:w="1826"/>
        <w:gridCol w:w="1836"/>
        <w:gridCol w:w="1488"/>
        <w:gridCol w:w="3186"/>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cantSplit/>
          <w:trHeight w:val="425" w:hRule="atLeast"/>
          <w:jc w:val="center"/>
        </w:trPr>
        <w:tc>
          <w:tcPr>
            <w:tcW w:w="2453" w:type="dxa"/>
            <w:gridSpan w:val="2"/>
            <w:vMerge w:val="restart"/>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查新项目名称</w:t>
            </w:r>
          </w:p>
        </w:tc>
        <w:tc>
          <w:tcPr>
            <w:tcW w:w="6514" w:type="dxa"/>
            <w:gridSpan w:val="4"/>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中文：</w:t>
            </w:r>
            <w:r>
              <w:rPr>
                <w:rFonts w:hint="eastAsia" w:ascii="宋体" w:hAnsi="宋体" w:eastAsia="宋体" w:cs="宋体"/>
                <w:color w:val="0000FF"/>
                <w:spacing w:val="-2"/>
                <w:kern w:val="28"/>
                <w:sz w:val="24"/>
                <w:szCs w:val="24"/>
              </w:rPr>
              <w:t>利用生物技术开发一种新乳糖酶及其高效生产途径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cantSplit/>
          <w:trHeight w:val="425" w:hRule="atLeast"/>
          <w:jc w:val="center"/>
        </w:trPr>
        <w:tc>
          <w:tcPr>
            <w:tcW w:w="2453" w:type="dxa"/>
            <w:gridSpan w:val="2"/>
            <w:vMerge w:val="continue"/>
            <w:tcBorders>
              <w:bottom w:val="nil"/>
            </w:tcBorders>
            <w:noWrap w:val="0"/>
            <w:vAlign w:val="center"/>
          </w:tcPr>
          <w:p>
            <w:pPr>
              <w:jc w:val="both"/>
              <w:rPr>
                <w:rFonts w:hint="eastAsia" w:ascii="宋体" w:hAnsi="宋体" w:eastAsia="宋体" w:cs="宋体"/>
                <w:sz w:val="24"/>
                <w:szCs w:val="24"/>
              </w:rPr>
            </w:pPr>
          </w:p>
        </w:tc>
        <w:tc>
          <w:tcPr>
            <w:tcW w:w="6514" w:type="dxa"/>
            <w:gridSpan w:val="4"/>
            <w:noWrap w:val="0"/>
            <w:vAlign w:val="center"/>
          </w:tcPr>
          <w:p>
            <w:pPr>
              <w:ind w:left="630" w:hanging="720" w:hangingChars="300"/>
              <w:jc w:val="both"/>
              <w:rPr>
                <w:rFonts w:hint="eastAsia" w:ascii="宋体" w:hAnsi="宋体" w:eastAsia="宋体" w:cs="宋体"/>
                <w:sz w:val="24"/>
                <w:szCs w:val="24"/>
              </w:rPr>
            </w:pPr>
            <w:r>
              <w:rPr>
                <w:rFonts w:hint="eastAsia" w:ascii="宋体" w:hAnsi="宋体" w:eastAsia="宋体" w:cs="宋体"/>
                <w:sz w:val="24"/>
                <w:szCs w:val="24"/>
              </w:rPr>
              <w:t>英文：</w:t>
            </w:r>
            <w:r>
              <w:rPr>
                <w:rFonts w:hint="eastAsia" w:ascii="宋体" w:hAnsi="宋体" w:eastAsia="宋体" w:cs="宋体"/>
                <w:color w:val="0000FF"/>
                <w:sz w:val="24"/>
                <w:szCs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cantSplit/>
          <w:trHeight w:val="425" w:hRule="atLeast"/>
          <w:jc w:val="center"/>
        </w:trPr>
        <w:tc>
          <w:tcPr>
            <w:tcW w:w="627" w:type="dxa"/>
            <w:vMerge w:val="restart"/>
            <w:noWrap w:val="0"/>
            <w:textDirection w:val="tbRlV"/>
            <w:vAlign w:val="center"/>
          </w:tcPr>
          <w:p>
            <w:pPr>
              <w:ind w:left="113" w:right="113"/>
              <w:jc w:val="center"/>
              <w:rPr>
                <w:rFonts w:hint="eastAsia" w:ascii="宋体" w:hAnsi="宋体" w:eastAsia="宋体" w:cs="宋体"/>
                <w:sz w:val="24"/>
                <w:szCs w:val="24"/>
                <w:lang w:eastAsia="zh-CN"/>
              </w:rPr>
            </w:pPr>
            <w:r>
              <w:rPr>
                <w:rFonts w:hint="eastAsia" w:ascii="宋体" w:hAnsi="宋体" w:eastAsia="宋体" w:cs="宋体"/>
                <w:sz w:val="24"/>
                <w:szCs w:val="24"/>
              </w:rPr>
              <w:t xml:space="preserve">委    托    </w:t>
            </w:r>
            <w:r>
              <w:rPr>
                <w:rFonts w:hint="eastAsia" w:ascii="宋体" w:hAnsi="宋体" w:cs="宋体"/>
                <w:sz w:val="24"/>
                <w:szCs w:val="24"/>
                <w:lang w:val="en-US" w:eastAsia="zh-CN"/>
              </w:rPr>
              <w:t>方</w:t>
            </w:r>
          </w:p>
        </w:tc>
        <w:tc>
          <w:tcPr>
            <w:tcW w:w="1826" w:type="dxa"/>
            <w:noWrap w:val="0"/>
            <w:vAlign w:val="center"/>
          </w:tcPr>
          <w:p>
            <w:pPr>
              <w:jc w:val="center"/>
              <w:rPr>
                <w:rFonts w:hint="eastAsia" w:ascii="宋体" w:hAnsi="宋体" w:eastAsia="宋体" w:cs="宋体"/>
                <w:sz w:val="24"/>
                <w:szCs w:val="24"/>
              </w:rPr>
            </w:pPr>
            <w:r>
              <w:rPr>
                <w:rFonts w:hint="eastAsia" w:ascii="宋体" w:hAnsi="宋体" w:eastAsia="宋体"/>
                <w:color w:val="000000"/>
                <w:sz w:val="24"/>
                <w:szCs w:val="24"/>
                <w:lang w:val="en-US" w:eastAsia="zh-CN"/>
              </w:rPr>
              <w:t>发明人/委托人</w:t>
            </w:r>
          </w:p>
        </w:tc>
        <w:tc>
          <w:tcPr>
            <w:tcW w:w="1836" w:type="dxa"/>
            <w:noWrap w:val="0"/>
            <w:vAlign w:val="center"/>
          </w:tcPr>
          <w:p>
            <w:pPr>
              <w:jc w:val="center"/>
              <w:rPr>
                <w:rFonts w:hint="eastAsia" w:ascii="宋体" w:hAnsi="宋体" w:eastAsia="宋体" w:cs="宋体"/>
                <w:color w:val="0000FF"/>
                <w:sz w:val="24"/>
                <w:szCs w:val="24"/>
              </w:rPr>
            </w:pPr>
          </w:p>
        </w:tc>
        <w:tc>
          <w:tcPr>
            <w:tcW w:w="1488" w:type="dxa"/>
            <w:noWrap w:val="0"/>
            <w:vAlign w:val="center"/>
          </w:tcPr>
          <w:p>
            <w:pPr>
              <w:jc w:val="center"/>
              <w:rPr>
                <w:rFonts w:hint="eastAsia" w:ascii="宋体" w:hAnsi="宋体" w:eastAsia="宋体" w:cs="宋体"/>
                <w:color w:val="0000FF"/>
                <w:sz w:val="24"/>
                <w:szCs w:val="24"/>
              </w:rPr>
            </w:pPr>
            <w:r>
              <w:rPr>
                <w:rFonts w:hint="eastAsia" w:ascii="宋体" w:hAnsi="宋体" w:eastAsia="宋体"/>
                <w:color w:val="000000"/>
                <w:sz w:val="24"/>
                <w:szCs w:val="24"/>
                <w:lang w:val="en-US" w:eastAsia="zh-CN"/>
              </w:rPr>
              <w:t>委托单位</w:t>
            </w:r>
          </w:p>
        </w:tc>
        <w:tc>
          <w:tcPr>
            <w:tcW w:w="3190" w:type="dxa"/>
            <w:gridSpan w:val="2"/>
            <w:noWrap w:val="0"/>
            <w:vAlign w:val="center"/>
          </w:tcPr>
          <w:p>
            <w:pPr>
              <w:jc w:val="center"/>
              <w:rPr>
                <w:rFonts w:hint="eastAsia" w:ascii="宋体" w:hAnsi="宋体" w:eastAsia="宋体" w:cs="宋体"/>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cantSplit/>
          <w:trHeight w:val="425" w:hRule="atLeast"/>
          <w:jc w:val="center"/>
        </w:trPr>
        <w:tc>
          <w:tcPr>
            <w:tcW w:w="627" w:type="dxa"/>
            <w:vMerge w:val="continue"/>
            <w:noWrap w:val="0"/>
            <w:vAlign w:val="center"/>
          </w:tcPr>
          <w:p>
            <w:pPr>
              <w:jc w:val="center"/>
              <w:rPr>
                <w:rFonts w:hint="eastAsia" w:ascii="宋体" w:hAnsi="宋体" w:eastAsia="宋体" w:cs="宋体"/>
                <w:sz w:val="24"/>
                <w:szCs w:val="24"/>
              </w:rPr>
            </w:pPr>
          </w:p>
        </w:tc>
        <w:tc>
          <w:tcPr>
            <w:tcW w:w="182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通信地址</w:t>
            </w:r>
          </w:p>
        </w:tc>
        <w:tc>
          <w:tcPr>
            <w:tcW w:w="6514" w:type="dxa"/>
            <w:gridSpan w:val="4"/>
            <w:noWrap w:val="0"/>
            <w:vAlign w:val="center"/>
          </w:tcPr>
          <w:p>
            <w:pPr>
              <w:jc w:val="center"/>
              <w:rPr>
                <w:rFonts w:hint="eastAsia" w:ascii="宋体" w:hAnsi="宋体" w:eastAsia="宋体" w:cs="宋体"/>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cantSplit/>
          <w:trHeight w:val="425" w:hRule="atLeast"/>
          <w:jc w:val="center"/>
        </w:trPr>
        <w:tc>
          <w:tcPr>
            <w:tcW w:w="627" w:type="dxa"/>
            <w:vMerge w:val="continue"/>
            <w:noWrap w:val="0"/>
            <w:vAlign w:val="center"/>
          </w:tcPr>
          <w:p>
            <w:pPr>
              <w:jc w:val="center"/>
              <w:rPr>
                <w:rFonts w:hint="eastAsia" w:ascii="宋体" w:hAnsi="宋体" w:eastAsia="宋体" w:cs="宋体"/>
                <w:sz w:val="24"/>
                <w:szCs w:val="24"/>
              </w:rPr>
            </w:pPr>
          </w:p>
        </w:tc>
        <w:tc>
          <w:tcPr>
            <w:tcW w:w="182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1836" w:type="dxa"/>
            <w:noWrap w:val="0"/>
            <w:vAlign w:val="center"/>
          </w:tcPr>
          <w:p>
            <w:pPr>
              <w:jc w:val="center"/>
              <w:rPr>
                <w:rFonts w:hint="eastAsia" w:ascii="宋体" w:hAnsi="宋体" w:eastAsia="宋体" w:cs="宋体"/>
                <w:color w:val="0000FF"/>
                <w:sz w:val="24"/>
                <w:szCs w:val="24"/>
              </w:rPr>
            </w:pPr>
          </w:p>
        </w:tc>
        <w:tc>
          <w:tcPr>
            <w:tcW w:w="148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 箱</w:t>
            </w:r>
          </w:p>
        </w:tc>
        <w:tc>
          <w:tcPr>
            <w:tcW w:w="3190" w:type="dxa"/>
            <w:gridSpan w:val="2"/>
            <w:noWrap w:val="0"/>
            <w:vAlign w:val="center"/>
          </w:tcPr>
          <w:p>
            <w:pPr>
              <w:jc w:val="center"/>
              <w:rPr>
                <w:rFonts w:hint="eastAsia" w:ascii="宋体" w:hAnsi="宋体" w:eastAsia="宋体" w:cs="宋体"/>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cantSplit/>
          <w:trHeight w:val="425" w:hRule="atLeast"/>
          <w:jc w:val="center"/>
        </w:trPr>
        <w:tc>
          <w:tcPr>
            <w:tcW w:w="627" w:type="dxa"/>
            <w:vMerge w:val="continue"/>
            <w:noWrap w:val="0"/>
            <w:vAlign w:val="center"/>
          </w:tcPr>
          <w:p>
            <w:pPr>
              <w:jc w:val="center"/>
              <w:rPr>
                <w:rFonts w:hint="eastAsia" w:ascii="宋体" w:hAnsi="宋体" w:eastAsia="宋体" w:cs="宋体"/>
                <w:sz w:val="24"/>
                <w:szCs w:val="24"/>
              </w:rPr>
            </w:pPr>
          </w:p>
        </w:tc>
        <w:tc>
          <w:tcPr>
            <w:tcW w:w="182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负责人</w:t>
            </w:r>
          </w:p>
        </w:tc>
        <w:tc>
          <w:tcPr>
            <w:tcW w:w="1836" w:type="dxa"/>
            <w:noWrap w:val="0"/>
            <w:vAlign w:val="center"/>
          </w:tcPr>
          <w:p>
            <w:pPr>
              <w:jc w:val="center"/>
              <w:rPr>
                <w:rFonts w:hint="eastAsia" w:ascii="宋体" w:hAnsi="宋体" w:eastAsia="宋体" w:cs="宋体"/>
                <w:color w:val="0000FF"/>
                <w:sz w:val="24"/>
                <w:szCs w:val="24"/>
              </w:rPr>
            </w:pPr>
          </w:p>
        </w:tc>
        <w:tc>
          <w:tcPr>
            <w:tcW w:w="148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电 话</w:t>
            </w:r>
          </w:p>
        </w:tc>
        <w:tc>
          <w:tcPr>
            <w:tcW w:w="3190" w:type="dxa"/>
            <w:gridSpan w:val="2"/>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cantSplit/>
          <w:trHeight w:val="425" w:hRule="atLeast"/>
          <w:jc w:val="center"/>
        </w:trPr>
        <w:tc>
          <w:tcPr>
            <w:tcW w:w="627" w:type="dxa"/>
            <w:vMerge w:val="continue"/>
            <w:noWrap w:val="0"/>
            <w:vAlign w:val="center"/>
          </w:tcPr>
          <w:p>
            <w:pPr>
              <w:jc w:val="center"/>
              <w:rPr>
                <w:rFonts w:hint="eastAsia" w:ascii="宋体" w:hAnsi="宋体" w:eastAsia="宋体" w:cs="宋体"/>
                <w:sz w:val="24"/>
                <w:szCs w:val="24"/>
              </w:rPr>
            </w:pPr>
          </w:p>
        </w:tc>
        <w:tc>
          <w:tcPr>
            <w:tcW w:w="182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1836" w:type="dxa"/>
            <w:noWrap w:val="0"/>
            <w:vAlign w:val="center"/>
          </w:tcPr>
          <w:p>
            <w:pPr>
              <w:jc w:val="center"/>
              <w:rPr>
                <w:rFonts w:hint="eastAsia" w:ascii="宋体" w:hAnsi="宋体" w:eastAsia="宋体" w:cs="宋体"/>
                <w:color w:val="0000FF"/>
                <w:sz w:val="24"/>
                <w:szCs w:val="24"/>
              </w:rPr>
            </w:pPr>
          </w:p>
        </w:tc>
        <w:tc>
          <w:tcPr>
            <w:tcW w:w="148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电</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话</w:t>
            </w:r>
          </w:p>
        </w:tc>
        <w:tc>
          <w:tcPr>
            <w:tcW w:w="3190" w:type="dxa"/>
            <w:gridSpan w:val="2"/>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cantSplit/>
          <w:trHeight w:val="425" w:hRule="atLeast"/>
          <w:jc w:val="center"/>
        </w:trPr>
        <w:tc>
          <w:tcPr>
            <w:tcW w:w="627" w:type="dxa"/>
            <w:vMerge w:val="restart"/>
            <w:noWrap w:val="0"/>
            <w:textDirection w:val="tbRlV"/>
            <w:vAlign w:val="center"/>
          </w:tcPr>
          <w:p>
            <w:pPr>
              <w:ind w:left="113" w:right="113"/>
              <w:jc w:val="center"/>
              <w:rPr>
                <w:rFonts w:hint="eastAsia" w:ascii="宋体" w:hAnsi="宋体" w:eastAsia="宋体" w:cs="宋体"/>
                <w:sz w:val="24"/>
                <w:szCs w:val="24"/>
              </w:rPr>
            </w:pPr>
            <w:r>
              <w:rPr>
                <w:rFonts w:hint="eastAsia" w:ascii="宋体" w:hAnsi="宋体" w:eastAsia="宋体" w:cs="宋体"/>
                <w:sz w:val="24"/>
                <w:szCs w:val="24"/>
              </w:rPr>
              <w:t>查  新  机  构</w:t>
            </w:r>
          </w:p>
        </w:tc>
        <w:tc>
          <w:tcPr>
            <w:tcW w:w="182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机构名称</w:t>
            </w:r>
          </w:p>
        </w:tc>
        <w:tc>
          <w:tcPr>
            <w:tcW w:w="6514" w:type="dxa"/>
            <w:gridSpan w:val="4"/>
            <w:noWrap w:val="0"/>
            <w:vAlign w:val="center"/>
          </w:tcPr>
          <w:p>
            <w:pPr>
              <w:jc w:val="center"/>
              <w:rPr>
                <w:rFonts w:hint="eastAsia" w:ascii="宋体" w:hAnsi="宋体" w:eastAsia="宋体" w:cs="宋体"/>
                <w:sz w:val="24"/>
                <w:szCs w:val="24"/>
              </w:rPr>
            </w:pPr>
            <w:r>
              <w:rPr>
                <w:rFonts w:hint="eastAsia" w:ascii="宋体" w:hAnsi="宋体" w:cs="宋体"/>
                <w:sz w:val="24"/>
                <w:szCs w:val="24"/>
                <w:lang w:val="en-US" w:eastAsia="zh-CN"/>
              </w:rPr>
              <w:t>福建理工大学</w:t>
            </w:r>
            <w:r>
              <w:rPr>
                <w:rFonts w:hint="eastAsia" w:ascii="宋体" w:hAnsi="宋体" w:eastAsia="宋体" w:cs="宋体"/>
                <w:sz w:val="24"/>
                <w:szCs w:val="24"/>
                <w:lang w:val="en-US" w:eastAsia="zh-CN"/>
              </w:rPr>
              <w:t>知识产权信息服务中心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cantSplit/>
          <w:trHeight w:val="425" w:hRule="atLeast"/>
          <w:jc w:val="center"/>
        </w:trPr>
        <w:tc>
          <w:tcPr>
            <w:tcW w:w="627" w:type="dxa"/>
            <w:vMerge w:val="continue"/>
            <w:noWrap w:val="0"/>
            <w:vAlign w:val="center"/>
          </w:tcPr>
          <w:p>
            <w:pPr>
              <w:jc w:val="center"/>
              <w:rPr>
                <w:rFonts w:hint="eastAsia" w:ascii="宋体" w:hAnsi="宋体" w:eastAsia="宋体" w:cs="宋体"/>
                <w:sz w:val="24"/>
                <w:szCs w:val="24"/>
              </w:rPr>
            </w:pPr>
          </w:p>
        </w:tc>
        <w:tc>
          <w:tcPr>
            <w:tcW w:w="182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通信地址</w:t>
            </w:r>
          </w:p>
        </w:tc>
        <w:tc>
          <w:tcPr>
            <w:tcW w:w="6514" w:type="dxa"/>
            <w:gridSpan w:val="4"/>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福建省福州市闽侯县上街镇学府南路69号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cantSplit/>
          <w:trHeight w:val="425" w:hRule="atLeast"/>
          <w:jc w:val="center"/>
        </w:trPr>
        <w:tc>
          <w:tcPr>
            <w:tcW w:w="627" w:type="dxa"/>
            <w:vMerge w:val="continue"/>
            <w:noWrap w:val="0"/>
            <w:vAlign w:val="center"/>
          </w:tcPr>
          <w:p>
            <w:pPr>
              <w:jc w:val="center"/>
              <w:rPr>
                <w:rFonts w:hint="eastAsia" w:ascii="宋体" w:hAnsi="宋体" w:eastAsia="宋体" w:cs="宋体"/>
                <w:sz w:val="24"/>
                <w:szCs w:val="24"/>
              </w:rPr>
            </w:pPr>
          </w:p>
        </w:tc>
        <w:tc>
          <w:tcPr>
            <w:tcW w:w="182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1836" w:type="dxa"/>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350118</w:t>
            </w:r>
          </w:p>
        </w:tc>
        <w:tc>
          <w:tcPr>
            <w:tcW w:w="1488"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邮 箱</w:t>
            </w:r>
          </w:p>
        </w:tc>
        <w:tc>
          <w:tcPr>
            <w:tcW w:w="3190" w:type="dxa"/>
            <w:gridSpan w:val="2"/>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chaxin@fjut.edu.cn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cantSplit/>
          <w:trHeight w:val="425" w:hRule="atLeast"/>
          <w:jc w:val="center"/>
        </w:trPr>
        <w:tc>
          <w:tcPr>
            <w:tcW w:w="627" w:type="dxa"/>
            <w:vMerge w:val="continue"/>
            <w:noWrap w:val="0"/>
            <w:vAlign w:val="center"/>
          </w:tcPr>
          <w:p>
            <w:pPr>
              <w:jc w:val="center"/>
              <w:rPr>
                <w:rFonts w:hint="eastAsia" w:ascii="宋体" w:hAnsi="宋体" w:eastAsia="宋体" w:cs="宋体"/>
                <w:sz w:val="24"/>
                <w:szCs w:val="24"/>
              </w:rPr>
            </w:pPr>
          </w:p>
        </w:tc>
        <w:tc>
          <w:tcPr>
            <w:tcW w:w="182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负责人</w:t>
            </w:r>
          </w:p>
        </w:tc>
        <w:tc>
          <w:tcPr>
            <w:tcW w:w="1836" w:type="dxa"/>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李老师</w:t>
            </w:r>
          </w:p>
        </w:tc>
        <w:tc>
          <w:tcPr>
            <w:tcW w:w="148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电 话</w:t>
            </w:r>
          </w:p>
        </w:tc>
        <w:tc>
          <w:tcPr>
            <w:tcW w:w="3190" w:type="dxa"/>
            <w:gridSpan w:val="2"/>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0591-22863399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 w:type="dxa"/>
          <w:cantSplit/>
          <w:trHeight w:val="425" w:hRule="atLeast"/>
          <w:jc w:val="center"/>
        </w:trPr>
        <w:tc>
          <w:tcPr>
            <w:tcW w:w="627" w:type="dxa"/>
            <w:vMerge w:val="continue"/>
            <w:noWrap w:val="0"/>
            <w:vAlign w:val="center"/>
          </w:tcPr>
          <w:p>
            <w:pPr>
              <w:jc w:val="center"/>
              <w:rPr>
                <w:rFonts w:hint="eastAsia" w:ascii="宋体" w:hAnsi="宋体" w:eastAsia="宋体" w:cs="宋体"/>
                <w:sz w:val="24"/>
                <w:szCs w:val="24"/>
              </w:rPr>
            </w:pPr>
          </w:p>
        </w:tc>
        <w:tc>
          <w:tcPr>
            <w:tcW w:w="182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1836" w:type="dxa"/>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吴老师</w:t>
            </w:r>
          </w:p>
        </w:tc>
        <w:tc>
          <w:tcPr>
            <w:tcW w:w="148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电 话</w:t>
            </w:r>
          </w:p>
        </w:tc>
        <w:tc>
          <w:tcPr>
            <w:tcW w:w="3190" w:type="dxa"/>
            <w:gridSpan w:val="2"/>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0591-22863394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16" w:type="dxa"/>
          <w:wAfter w:w="4" w:type="dxa"/>
          <w:trHeight w:val="2314" w:hRule="atLeast"/>
          <w:jc w:val="center"/>
        </w:trPr>
        <w:tc>
          <w:tcPr>
            <w:tcW w:w="8963" w:type="dxa"/>
            <w:gridSpan w:val="5"/>
            <w:noWrap w:val="0"/>
            <w:vAlign w:val="top"/>
          </w:tcPr>
          <w:p>
            <w:pPr>
              <w:numPr>
                <w:ilvl w:val="0"/>
                <w:numId w:val="1"/>
              </w:numPr>
              <w:spacing w:before="60" w:after="60"/>
              <w:rPr>
                <w:rFonts w:ascii="幼圆"/>
                <w:b/>
                <w:sz w:val="24"/>
                <w:szCs w:val="24"/>
              </w:rPr>
            </w:pPr>
            <w:r>
              <w:rPr>
                <w:rFonts w:hint="eastAsia" w:ascii="幼圆"/>
                <w:b/>
                <w:sz w:val="24"/>
                <w:szCs w:val="24"/>
              </w:rPr>
              <w:t>具体查新目的及查新范围</w:t>
            </w:r>
          </w:p>
          <w:p>
            <w:pPr>
              <w:keepNext w:val="0"/>
              <w:keepLines w:val="0"/>
              <w:pageBreakBefore w:val="0"/>
              <w:widowControl w:val="0"/>
              <w:kinsoku/>
              <w:wordWrap/>
              <w:overflowPunct/>
              <w:topLinePunct w:val="0"/>
              <w:autoSpaceDE/>
              <w:autoSpaceDN/>
              <w:bidi w:val="0"/>
              <w:adjustRightInd/>
              <w:snapToGrid/>
              <w:spacing w:before="60" w:line="300" w:lineRule="auto"/>
              <w:ind w:firstLine="210" w:firstLineChars="100"/>
              <w:textAlignment w:val="auto"/>
              <w:rPr>
                <w:rFonts w:hint="eastAsia" w:ascii="幼圆" w:hAnsi="宋体"/>
                <w:sz w:val="21"/>
                <w:szCs w:val="21"/>
              </w:rPr>
            </w:pPr>
            <w:r>
              <w:rPr>
                <w:rFonts w:hint="eastAsia" w:ascii="幼圆" w:hAnsi="宋体"/>
                <w:sz w:val="21"/>
                <w:szCs w:val="21"/>
              </w:rPr>
              <w:t xml:space="preserve">□立项查新（申报、开题）： </w:t>
            </w:r>
            <w:r>
              <w:rPr>
                <w:rFonts w:ascii="幼圆" w:hAnsi="宋体"/>
                <w:sz w:val="21"/>
                <w:szCs w:val="21"/>
                <w:u w:val="single"/>
              </w:rPr>
              <w:t xml:space="preserve">     </w:t>
            </w:r>
            <w:r>
              <w:rPr>
                <w:rFonts w:hint="eastAsia" w:ascii="幼圆" w:hAnsi="宋体"/>
                <w:sz w:val="21"/>
                <w:szCs w:val="21"/>
                <w:u w:val="single"/>
              </w:rPr>
              <w:t xml:space="preserve">      </w:t>
            </w:r>
            <w:r>
              <w:rPr>
                <w:rFonts w:ascii="幼圆" w:hAnsi="宋体"/>
                <w:sz w:val="21"/>
                <w:szCs w:val="21"/>
                <w:u w:val="single"/>
              </w:rPr>
              <w:t xml:space="preserve">        </w:t>
            </w:r>
            <w:r>
              <w:rPr>
                <w:rFonts w:hint="eastAsia" w:ascii="幼圆" w:hAnsi="宋体"/>
                <w:sz w:val="21"/>
                <w:szCs w:val="21"/>
                <w:u w:val="single"/>
              </w:rPr>
              <w:t xml:space="preserve">  　　</w:t>
            </w:r>
            <w:r>
              <w:rPr>
                <w:rFonts w:hint="eastAsia" w:ascii="幼圆" w:hAnsi="宋体"/>
                <w:sz w:val="21"/>
                <w:szCs w:val="21"/>
              </w:rPr>
              <w:t xml:space="preserve"> 范围：□国内    □国内外</w:t>
            </w:r>
          </w:p>
          <w:p>
            <w:pPr>
              <w:keepNext w:val="0"/>
              <w:keepLines w:val="0"/>
              <w:pageBreakBefore w:val="0"/>
              <w:widowControl w:val="0"/>
              <w:kinsoku/>
              <w:wordWrap/>
              <w:overflowPunct/>
              <w:topLinePunct w:val="0"/>
              <w:autoSpaceDE/>
              <w:autoSpaceDN/>
              <w:bidi w:val="0"/>
              <w:adjustRightInd/>
              <w:snapToGrid/>
              <w:spacing w:before="60" w:line="300" w:lineRule="auto"/>
              <w:ind w:firstLine="210" w:firstLineChars="100"/>
              <w:textAlignment w:val="auto"/>
              <w:rPr>
                <w:rFonts w:hint="eastAsia" w:ascii="幼圆" w:hAnsi="宋体"/>
                <w:sz w:val="21"/>
                <w:szCs w:val="21"/>
              </w:rPr>
            </w:pPr>
            <w:r>
              <w:rPr>
                <w:rFonts w:hint="eastAsia" w:ascii="幼圆" w:hAnsi="宋体"/>
                <w:sz w:val="21"/>
                <w:szCs w:val="21"/>
              </w:rPr>
              <w:sym w:font="Wingdings 2" w:char="0052"/>
            </w:r>
            <w:r>
              <w:rPr>
                <w:rFonts w:hint="eastAsia" w:ascii="幼圆" w:hAnsi="宋体"/>
                <w:sz w:val="21"/>
                <w:szCs w:val="21"/>
              </w:rPr>
              <w:t>专利查新（申报</w:t>
            </w:r>
            <w:r>
              <w:rPr>
                <w:rFonts w:hint="eastAsia" w:ascii="幼圆" w:hAnsi="宋体"/>
                <w:sz w:val="21"/>
                <w:szCs w:val="21"/>
                <w:lang w:val="en-US" w:eastAsia="zh-CN"/>
              </w:rPr>
              <w:t>专利</w:t>
            </w:r>
            <w:r>
              <w:rPr>
                <w:rFonts w:hint="eastAsia" w:ascii="幼圆" w:hAnsi="宋体"/>
                <w:sz w:val="21"/>
                <w:szCs w:val="21"/>
              </w:rPr>
              <w:t>）：</w:t>
            </w:r>
            <w:r>
              <w:rPr>
                <w:rFonts w:ascii="幼圆" w:hAnsi="宋体"/>
                <w:sz w:val="21"/>
                <w:szCs w:val="21"/>
                <w:u w:val="single"/>
              </w:rPr>
              <w:t xml:space="preserve">     </w:t>
            </w:r>
            <w:r>
              <w:rPr>
                <w:rFonts w:hint="eastAsia" w:ascii="幼圆" w:hAnsi="宋体"/>
                <w:sz w:val="21"/>
                <w:szCs w:val="21"/>
                <w:u w:val="single"/>
              </w:rPr>
              <w:t xml:space="preserve">    </w:t>
            </w:r>
            <w:r>
              <w:rPr>
                <w:rFonts w:ascii="幼圆" w:hAnsi="宋体"/>
                <w:sz w:val="21"/>
                <w:szCs w:val="21"/>
                <w:u w:val="single"/>
              </w:rPr>
              <w:t xml:space="preserve">   </w:t>
            </w:r>
            <w:r>
              <w:rPr>
                <w:rFonts w:hint="eastAsia" w:ascii="幼圆" w:hAnsi="宋体"/>
                <w:sz w:val="21"/>
                <w:szCs w:val="21"/>
                <w:u w:val="single"/>
              </w:rPr>
              <w:t xml:space="preserve">      </w:t>
            </w:r>
            <w:r>
              <w:rPr>
                <w:rFonts w:ascii="幼圆" w:hAnsi="宋体"/>
                <w:sz w:val="21"/>
                <w:szCs w:val="21"/>
                <w:u w:val="single"/>
              </w:rPr>
              <w:t xml:space="preserve">        </w:t>
            </w:r>
            <w:r>
              <w:rPr>
                <w:rFonts w:hint="eastAsia" w:ascii="幼圆" w:hAnsi="宋体"/>
                <w:sz w:val="21"/>
                <w:szCs w:val="21"/>
                <w:u w:val="single"/>
              </w:rPr>
              <w:t xml:space="preserve">  </w:t>
            </w:r>
            <w:r>
              <w:rPr>
                <w:rFonts w:hint="eastAsia" w:ascii="幼圆" w:hAnsi="宋体"/>
                <w:sz w:val="21"/>
                <w:szCs w:val="21"/>
              </w:rPr>
              <w:t xml:space="preserve"> 范围：</w:t>
            </w:r>
            <w:r>
              <w:rPr>
                <w:rFonts w:hint="eastAsia" w:ascii="幼圆" w:hAnsi="宋体"/>
                <w:sz w:val="21"/>
                <w:szCs w:val="21"/>
                <w:lang w:eastAsia="zh-CN"/>
              </w:rPr>
              <w:t>☑</w:t>
            </w:r>
            <w:r>
              <w:rPr>
                <w:rFonts w:hint="eastAsia" w:ascii="幼圆" w:hAnsi="宋体"/>
                <w:sz w:val="21"/>
                <w:szCs w:val="21"/>
              </w:rPr>
              <w:t xml:space="preserve">国内  </w:t>
            </w:r>
            <w:r>
              <w:rPr>
                <w:rFonts w:hint="eastAsia" w:ascii="幼圆" w:hAnsi="宋体"/>
                <w:sz w:val="21"/>
                <w:szCs w:val="21"/>
                <w:lang w:val="en-US" w:eastAsia="zh-CN"/>
              </w:rPr>
              <w:t xml:space="preserve">  </w:t>
            </w:r>
            <w:r>
              <w:rPr>
                <w:rFonts w:hint="eastAsia" w:ascii="幼圆" w:hAnsi="宋体"/>
                <w:sz w:val="21"/>
                <w:szCs w:val="21"/>
              </w:rPr>
              <w:t>□国内外</w:t>
            </w:r>
          </w:p>
          <w:p>
            <w:pPr>
              <w:keepNext w:val="0"/>
              <w:keepLines w:val="0"/>
              <w:pageBreakBefore w:val="0"/>
              <w:widowControl w:val="0"/>
              <w:kinsoku/>
              <w:wordWrap/>
              <w:overflowPunct/>
              <w:topLinePunct w:val="0"/>
              <w:autoSpaceDE/>
              <w:autoSpaceDN/>
              <w:bidi w:val="0"/>
              <w:adjustRightInd/>
              <w:snapToGrid/>
              <w:spacing w:before="60" w:line="300" w:lineRule="auto"/>
              <w:ind w:firstLine="210" w:firstLineChars="100"/>
              <w:textAlignment w:val="auto"/>
              <w:rPr>
                <w:rFonts w:ascii="幼圆" w:hAnsi="宋体"/>
                <w:sz w:val="21"/>
                <w:szCs w:val="21"/>
              </w:rPr>
            </w:pPr>
            <w:r>
              <w:rPr>
                <w:rFonts w:hint="eastAsia" w:ascii="幼圆" w:hAnsi="宋体"/>
                <w:sz w:val="21"/>
                <w:szCs w:val="21"/>
              </w:rPr>
              <w:sym w:font="Wingdings 2" w:char="00A3"/>
            </w:r>
            <w:r>
              <w:rPr>
                <w:rFonts w:hint="eastAsia" w:ascii="幼圆" w:hAnsi="宋体"/>
                <w:sz w:val="21"/>
                <w:szCs w:val="21"/>
              </w:rPr>
              <w:t>成果查新（成果鉴定、报奖）：</w:t>
            </w:r>
            <w:r>
              <w:rPr>
                <w:rFonts w:hint="eastAsia" w:ascii="幼圆" w:hAnsi="宋体"/>
                <w:sz w:val="21"/>
                <w:szCs w:val="21"/>
                <w:u w:val="single"/>
              </w:rPr>
              <w:t xml:space="preserve">                  　　</w:t>
            </w:r>
            <w:r>
              <w:rPr>
                <w:rFonts w:hint="eastAsia" w:ascii="幼圆" w:hAnsi="宋体"/>
                <w:sz w:val="21"/>
                <w:szCs w:val="21"/>
              </w:rPr>
              <w:t xml:space="preserve"> 范围：□国内    □国内外</w:t>
            </w:r>
          </w:p>
          <w:p>
            <w:pPr>
              <w:keepNext w:val="0"/>
              <w:keepLines w:val="0"/>
              <w:pageBreakBefore w:val="0"/>
              <w:widowControl w:val="0"/>
              <w:kinsoku/>
              <w:wordWrap/>
              <w:overflowPunct/>
              <w:topLinePunct w:val="0"/>
              <w:autoSpaceDE/>
              <w:autoSpaceDN/>
              <w:bidi w:val="0"/>
              <w:adjustRightInd/>
              <w:snapToGrid/>
              <w:spacing w:before="60" w:line="300" w:lineRule="auto"/>
              <w:ind w:firstLine="210" w:firstLineChars="100"/>
              <w:textAlignment w:val="auto"/>
              <w:rPr>
                <w:rFonts w:hint="eastAsia" w:ascii="宋体" w:hAnsi="宋体" w:eastAsia="宋体" w:cs="宋体"/>
                <w:sz w:val="24"/>
                <w:szCs w:val="24"/>
                <w:lang w:val="en-US" w:eastAsia="zh-CN"/>
              </w:rPr>
            </w:pPr>
            <w:r>
              <w:rPr>
                <w:rFonts w:hint="eastAsia" w:ascii="幼圆" w:hAnsi="宋体"/>
                <w:sz w:val="21"/>
                <w:szCs w:val="21"/>
              </w:rPr>
              <w:sym w:font="Wingdings 2" w:char="00A3"/>
            </w:r>
            <w:r>
              <w:rPr>
                <w:rFonts w:hint="eastAsia" w:ascii="幼圆" w:hAnsi="宋体"/>
                <w:sz w:val="21"/>
                <w:szCs w:val="21"/>
              </w:rPr>
              <w:t>其它（请注明）：</w:t>
            </w:r>
            <w:r>
              <w:rPr>
                <w:rFonts w:hint="eastAsia" w:ascii="幼圆" w:hAnsi="宋体"/>
                <w:sz w:val="21"/>
                <w:szCs w:val="21"/>
                <w:u w:val="single"/>
              </w:rPr>
              <w:t xml:space="preserve">                              　　</w:t>
            </w:r>
            <w:r>
              <w:rPr>
                <w:rFonts w:hint="eastAsia" w:ascii="幼圆" w:hAnsi="宋体"/>
                <w:sz w:val="21"/>
                <w:szCs w:val="21"/>
                <w:lang w:val="en-US" w:eastAsia="zh-CN"/>
              </w:rPr>
              <w:t xml:space="preserve"> </w:t>
            </w:r>
            <w:r>
              <w:rPr>
                <w:rFonts w:hint="eastAsia" w:ascii="幼圆" w:hAnsi="宋体"/>
                <w:sz w:val="21"/>
                <w:szCs w:val="21"/>
              </w:rPr>
              <w:t>范围：□国内    □国内外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16" w:type="dxa"/>
          <w:wAfter w:w="4" w:type="dxa"/>
          <w:trHeight w:val="4142" w:hRule="atLeast"/>
          <w:jc w:val="center"/>
        </w:trPr>
        <w:tc>
          <w:tcPr>
            <w:tcW w:w="8963" w:type="dxa"/>
            <w:gridSpan w:val="5"/>
            <w:noWrap w:val="0"/>
            <w:vAlign w:val="top"/>
          </w:tcPr>
          <w:p>
            <w:pPr>
              <w:pStyle w:val="2"/>
              <w:rPr>
                <w:rFonts w:hint="eastAsia"/>
                <w:b w:val="0"/>
                <w:bCs w:val="0"/>
                <w:sz w:val="24"/>
                <w:szCs w:val="24"/>
              </w:rPr>
            </w:pPr>
            <w:r>
              <w:rPr>
                <w:rFonts w:hint="eastAsia" w:ascii="黑体" w:hAnsi="黑体" w:eastAsia="黑体" w:cs="黑体"/>
                <w:b w:val="0"/>
                <w:bCs w:val="0"/>
                <w:sz w:val="24"/>
                <w:szCs w:val="24"/>
              </w:rPr>
              <w:t>二、查新点与查新要求</w:t>
            </w:r>
          </w:p>
          <w:p>
            <w:pPr>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宋体"/>
                <w:color w:val="0000FF"/>
                <w:spacing w:val="6"/>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查新点</w:t>
            </w:r>
            <w:r>
              <w:rPr>
                <w:rFonts w:hint="eastAsia" w:ascii="宋体" w:hAnsi="宋体" w:eastAsia="宋体" w:cs="宋体"/>
                <w:sz w:val="21"/>
                <w:szCs w:val="21"/>
                <w:lang w:val="en-US" w:eastAsia="zh-CN"/>
              </w:rPr>
              <w:t>(</w:t>
            </w:r>
            <w:r>
              <w:rPr>
                <w:rFonts w:hint="eastAsia" w:ascii="宋体" w:hAnsi="宋体" w:eastAsia="宋体" w:cs="宋体"/>
                <w:color w:val="FF0000"/>
                <w:sz w:val="21"/>
                <w:szCs w:val="21"/>
              </w:rPr>
              <w:t>着重说明该课题要求查证新颖性的部分，即体现该项目新颖性的全部技术创新点，如涉及内容、理论、方法、结构、工艺、配方、技术指标等等方面的创新点</w:t>
            </w:r>
            <w:r>
              <w:rPr>
                <w:rFonts w:hint="eastAsia" w:ascii="宋体" w:hAnsi="宋体" w:eastAsia="宋体" w:cs="宋体"/>
                <w:sz w:val="21"/>
                <w:szCs w:val="21"/>
                <w:lang w:val="en-US" w:eastAsia="zh-CN"/>
              </w:rPr>
              <w:t>)</w:t>
            </w:r>
            <w:r>
              <w:rPr>
                <w:rFonts w:hint="eastAsia" w:ascii="宋体" w:hAnsi="宋体" w:eastAsia="宋体" w:cs="宋体"/>
                <w:sz w:val="21"/>
                <w:szCs w:val="21"/>
              </w:rPr>
              <w:t>：</w:t>
            </w:r>
          </w:p>
          <w:p>
            <w:pPr>
              <w:numPr>
                <w:ilvl w:val="1"/>
                <w:numId w:val="2"/>
              </w:numPr>
              <w:rPr>
                <w:rFonts w:hint="eastAsia" w:ascii="宋体" w:hAnsi="宋体" w:eastAsia="宋体" w:cs="宋体"/>
                <w:color w:val="0000FF"/>
                <w:spacing w:val="6"/>
                <w:sz w:val="21"/>
                <w:szCs w:val="21"/>
              </w:rPr>
            </w:pPr>
            <w:r>
              <w:rPr>
                <w:rFonts w:hint="eastAsia" w:ascii="宋体" w:hAnsi="宋体" w:eastAsia="宋体" w:cs="宋体"/>
                <w:color w:val="0000FF"/>
                <w:sz w:val="21"/>
                <w:szCs w:val="21"/>
                <w:lang w:val="en-US" w:eastAsia="zh-CN"/>
              </w:rPr>
              <w:t>对金刚石进行净化处理，将钴粉、铁粉、镍粉中的至少一种作为催化剂，将净化处理后的金刚石与二氧化钛、碳化硅、催化剂混合均匀，然后压制成型，将压制成型后的样品进行高温煅烧，得到金刚石基高活性三维粒子电极材料</w:t>
            </w:r>
            <w:r>
              <w:rPr>
                <w:rFonts w:hint="eastAsia" w:ascii="宋体" w:hAnsi="宋体" w:cs="宋体"/>
                <w:color w:val="0000FF"/>
                <w:sz w:val="21"/>
                <w:szCs w:val="21"/>
                <w:lang w:val="en-US" w:eastAsia="zh-CN"/>
              </w:rPr>
              <w:t>。</w:t>
            </w:r>
          </w:p>
          <w:p>
            <w:pPr>
              <w:numPr>
                <w:ilvl w:val="1"/>
                <w:numId w:val="2"/>
              </w:numPr>
              <w:rPr>
                <w:rFonts w:hint="eastAsia" w:ascii="宋体" w:hAnsi="宋体" w:eastAsia="宋体" w:cs="宋体"/>
                <w:color w:val="0000FF"/>
                <w:sz w:val="21"/>
                <w:szCs w:val="21"/>
              </w:rPr>
            </w:pPr>
            <w:r>
              <w:rPr>
                <w:rFonts w:hint="eastAsia" w:ascii="宋体" w:hAnsi="宋体" w:eastAsia="宋体" w:cs="宋体"/>
                <w:color w:val="0000FF"/>
                <w:sz w:val="21"/>
                <w:szCs w:val="21"/>
                <w:lang w:val="en-US" w:eastAsia="zh-CN"/>
              </w:rPr>
              <w:t>将金刚石基高活性三维粒子电极材料作为填料填充到三维电极反应器内，可以实现电催化降解有机废水中的COD</w:t>
            </w:r>
            <w:r>
              <w:rPr>
                <w:rFonts w:hint="eastAsia" w:ascii="宋体" w:hAnsi="宋体" w:cs="宋体"/>
                <w:color w:val="0000FF"/>
                <w:sz w:val="21"/>
                <w:szCs w:val="21"/>
                <w:lang w:val="en-US" w:eastAsia="zh-CN"/>
              </w:rPr>
              <w:t>。</w:t>
            </w:r>
          </w:p>
          <w:p>
            <w:pPr>
              <w:numPr>
                <w:ilvl w:val="0"/>
                <w:numId w:val="0"/>
              </w:numPr>
              <w:rPr>
                <w:rFonts w:hint="eastAsia" w:ascii="宋体" w:hAnsi="宋体" w:eastAsia="宋体" w:cs="宋体"/>
                <w:color w:val="0000FF"/>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查新要求：（</w:t>
            </w:r>
            <w:r>
              <w:rPr>
                <w:rFonts w:hint="eastAsia" w:ascii="宋体" w:hAnsi="宋体" w:eastAsia="宋体" w:cs="宋体"/>
                <w:b w:val="0"/>
                <w:bCs/>
                <w:color w:val="FF0000"/>
                <w:sz w:val="21"/>
                <w:szCs w:val="21"/>
              </w:rPr>
              <w:t>选择并在其后打√</w:t>
            </w:r>
            <w:r>
              <w:rPr>
                <w:rFonts w:hint="eastAsia" w:ascii="宋体" w:hAnsi="宋体" w:eastAsia="宋体" w:cs="宋体"/>
                <w:b w:val="0"/>
                <w:bCs/>
                <w:sz w:val="21"/>
                <w:szCs w:val="21"/>
              </w:rPr>
              <w:t>）</w:t>
            </w:r>
          </w:p>
          <w:p>
            <w:pPr>
              <w:ind w:firstLine="420" w:firstLineChars="200"/>
              <w:rPr>
                <w:rFonts w:hint="eastAsia" w:ascii="宋体" w:hAnsi="宋体" w:eastAsia="宋体" w:cs="宋体"/>
                <w:sz w:val="21"/>
                <w:szCs w:val="21"/>
              </w:rPr>
            </w:pPr>
            <w:r>
              <w:rPr>
                <w:rFonts w:hint="eastAsia" w:ascii="宋体" w:hAnsi="宋体" w:eastAsia="宋体" w:cs="宋体"/>
                <w:bCs/>
                <w:sz w:val="21"/>
                <w:szCs w:val="21"/>
              </w:rPr>
              <w:t>查</w:t>
            </w:r>
            <w:r>
              <w:rPr>
                <w:rFonts w:hint="eastAsia" w:ascii="宋体" w:hAnsi="宋体" w:eastAsia="宋体" w:cs="宋体"/>
                <w:sz w:val="21"/>
                <w:szCs w:val="21"/>
              </w:rPr>
              <w:t>国内__√__</w:t>
            </w:r>
            <w:r>
              <w:rPr>
                <w:rFonts w:hint="eastAsia" w:ascii="宋体" w:hAnsi="宋体" w:eastAsia="宋体" w:cs="宋体"/>
                <w:bCs/>
                <w:sz w:val="21"/>
                <w:szCs w:val="21"/>
              </w:rPr>
              <w:t>或</w:t>
            </w:r>
            <w:r>
              <w:rPr>
                <w:rFonts w:hint="eastAsia" w:ascii="宋体" w:hAnsi="宋体" w:eastAsia="宋体" w:cs="宋体"/>
                <w:sz w:val="21"/>
                <w:szCs w:val="21"/>
              </w:rPr>
              <w:t>国内外___</w:t>
            </w:r>
            <w:r>
              <w:rPr>
                <w:rFonts w:hint="eastAsia" w:ascii="宋体" w:hAnsi="宋体" w:eastAsia="宋体" w:cs="宋体"/>
                <w:bCs/>
                <w:sz w:val="21"/>
                <w:szCs w:val="21"/>
              </w:rPr>
              <w:t>_有无相同或类似公开文献与产品报道，</w:t>
            </w:r>
            <w:r>
              <w:rPr>
                <w:rFonts w:hint="eastAsia" w:ascii="宋体" w:hAnsi="宋体" w:eastAsia="宋体" w:cs="宋体"/>
                <w:sz w:val="21"/>
                <w:szCs w:val="21"/>
              </w:rPr>
              <w:t>并作出客观、公正和准确的查新结论。</w:t>
            </w:r>
          </w:p>
          <w:p>
            <w:pPr>
              <w:numPr>
                <w:ilvl w:val="0"/>
                <w:numId w:val="0"/>
              </w:numPr>
              <w:rPr>
                <w:rFonts w:hint="eastAsia" w:ascii="宋体" w:hAnsi="宋体" w:eastAsia="宋体" w:cs="宋体"/>
                <w:sz w:val="21"/>
                <w:szCs w:val="21"/>
              </w:rPr>
            </w:pPr>
            <w:r>
              <w:rPr>
                <w:rFonts w:hint="eastAsia" w:ascii="宋体" w:hAnsi="宋体" w:eastAsia="宋体" w:cs="宋体"/>
                <w:sz w:val="21"/>
                <w:szCs w:val="21"/>
              </w:rPr>
              <w:t>其他：</w:t>
            </w:r>
          </w:p>
          <w:p>
            <w:pPr>
              <w:numPr>
                <w:ilvl w:val="0"/>
                <w:numId w:val="0"/>
              </w:numPr>
              <w:rPr>
                <w:rFonts w:hint="eastAsia" w:ascii="宋体" w:hAnsi="宋体" w:eastAsia="宋体" w:cs="宋体"/>
                <w:sz w:val="21"/>
                <w:szCs w:val="21"/>
              </w:rPr>
            </w:pPr>
          </w:p>
          <w:p>
            <w:pPr>
              <w:numPr>
                <w:ilvl w:val="0"/>
                <w:numId w:val="0"/>
              </w:numPr>
              <w:rPr>
                <w:rFonts w:hint="default"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2" w:hRule="atLeast"/>
          <w:jc w:val="center"/>
        </w:trPr>
        <w:tc>
          <w:tcPr>
            <w:tcW w:w="8983" w:type="dxa"/>
            <w:gridSpan w:val="7"/>
            <w:noWrap w:val="0"/>
            <w:vAlign w:val="top"/>
          </w:tcPr>
          <w:p>
            <w:pPr>
              <w:rPr>
                <w:rFonts w:hint="eastAsia" w:ascii="黑体" w:hAnsi="黑体" w:eastAsia="黑体" w:cs="黑体"/>
                <w:b/>
                <w:bCs/>
                <w:sz w:val="24"/>
                <w:szCs w:val="24"/>
              </w:rPr>
            </w:pPr>
            <w:r>
              <w:rPr>
                <w:rFonts w:hint="eastAsia" w:ascii="黑体" w:hAnsi="黑体" w:eastAsia="黑体" w:cs="黑体"/>
                <w:b/>
                <w:bCs/>
                <w:sz w:val="24"/>
                <w:szCs w:val="24"/>
              </w:rPr>
              <w:t>三、</w:t>
            </w:r>
            <w:r>
              <w:rPr>
                <w:rFonts w:hint="eastAsia" w:ascii="黑体" w:hAnsi="黑体" w:eastAsia="黑体" w:cs="黑体"/>
                <w:sz w:val="24"/>
                <w:szCs w:val="24"/>
              </w:rPr>
              <w:t>查新项目的科学技术要点</w:t>
            </w:r>
            <w:r>
              <w:rPr>
                <w:rFonts w:hint="eastAsia" w:ascii="宋体" w:hAnsi="宋体" w:eastAsia="宋体" w:cs="宋体"/>
                <w:sz w:val="24"/>
                <w:szCs w:val="24"/>
              </w:rPr>
              <w:t>(请提供300-500字的内容简介，着重说明</w:t>
            </w:r>
            <w:r>
              <w:rPr>
                <w:rFonts w:hint="eastAsia" w:ascii="宋体" w:hAnsi="宋体" w:eastAsia="宋体" w:cs="宋体"/>
                <w:color w:val="FF0000"/>
                <w:sz w:val="24"/>
                <w:szCs w:val="24"/>
              </w:rPr>
              <w:t>查新项目的主要科学技术特征、技术参数或指标、应用范围、查新委托人自我判断的新颖性</w:t>
            </w:r>
            <w:r>
              <w:rPr>
                <w:rFonts w:hint="eastAsia" w:ascii="宋体" w:hAnsi="宋体" w:eastAsia="宋体" w:cs="宋体"/>
                <w:sz w:val="24"/>
                <w:szCs w:val="24"/>
              </w:rPr>
              <w:t>等</w:t>
            </w:r>
            <w:r>
              <w:rPr>
                <w:rFonts w:hint="eastAsia" w:ascii="宋体" w:hAnsi="宋体" w:eastAsia="宋体" w:cs="宋体"/>
                <w:sz w:val="24"/>
                <w:szCs w:val="24"/>
                <w:lang w:eastAsia="zh-CN"/>
              </w:rPr>
              <w:t>，</w:t>
            </w:r>
            <w:r>
              <w:rPr>
                <w:rFonts w:hint="eastAsia" w:ascii="宋体" w:hAnsi="宋体" w:eastAsia="宋体" w:cs="宋体"/>
                <w:b w:val="0"/>
                <w:bCs w:val="0"/>
                <w:color w:val="FF0000"/>
                <w:sz w:val="24"/>
                <w:szCs w:val="24"/>
                <w:lang w:val="en-US" w:eastAsia="zh-CN"/>
              </w:rPr>
              <w:t>即主要的创新技术点，类似专利说明书和权利要求书内容</w:t>
            </w:r>
            <w:r>
              <w:rPr>
                <w:rFonts w:hint="eastAsia" w:ascii="宋体" w:hAnsi="宋体" w:eastAsia="宋体" w:cs="宋体"/>
                <w:sz w:val="24"/>
                <w:szCs w:val="24"/>
              </w:rPr>
              <w:t>)</w:t>
            </w:r>
            <w:r>
              <w:rPr>
                <w:rFonts w:hint="eastAsia" w:ascii="黑体" w:hAnsi="黑体" w:eastAsia="黑体" w:cs="黑体"/>
                <w:sz w:val="24"/>
                <w:szCs w:val="24"/>
              </w:rPr>
              <w:t xml:space="preserve"> </w:t>
            </w:r>
          </w:p>
          <w:p>
            <w:pPr>
              <w:ind w:firstLine="480" w:firstLineChars="200"/>
              <w:rPr>
                <w:rFonts w:hint="eastAsia" w:ascii="宋体" w:hAnsi="宋体" w:eastAsia="宋体" w:cs="宋体"/>
                <w:sz w:val="24"/>
                <w:szCs w:val="24"/>
              </w:rPr>
            </w:pPr>
          </w:p>
          <w:p>
            <w:pPr>
              <w:ind w:firstLine="420" w:firstLineChars="200"/>
              <w:rPr>
                <w:rFonts w:hint="eastAsia" w:ascii="宋体" w:hAnsi="宋体" w:eastAsia="宋体" w:cs="宋体"/>
                <w:color w:val="0000FF"/>
                <w:sz w:val="21"/>
                <w:szCs w:val="21"/>
              </w:rPr>
            </w:pPr>
            <w:r>
              <w:rPr>
                <w:rFonts w:hint="eastAsia" w:ascii="宋体" w:hAnsi="宋体" w:eastAsia="宋体" w:cs="宋体"/>
                <w:color w:val="0000FF"/>
                <w:sz w:val="21"/>
                <w:szCs w:val="21"/>
              </w:rPr>
              <w:t>将乳糖酶添加到新鲜牛乳中，可以提高牛乳中乳糖的含量，国外已有乳糖酶产品销售。本课题对亮白曲霉所产的乳糖酶基因进行了克隆、测序，并将其转移到毕赤酵母中表达。具体技术要点如下：</w:t>
            </w:r>
          </w:p>
          <w:p>
            <w:pPr>
              <w:ind w:firstLine="420" w:firstLineChars="200"/>
              <w:rPr>
                <w:rFonts w:hint="eastAsia" w:ascii="宋体" w:hAnsi="宋体" w:eastAsia="宋体" w:cs="宋体"/>
                <w:color w:val="0000FF"/>
                <w:sz w:val="21"/>
                <w:szCs w:val="21"/>
              </w:rPr>
            </w:pPr>
            <w:r>
              <w:rPr>
                <w:rFonts w:hint="eastAsia" w:ascii="宋体" w:hAnsi="宋体" w:eastAsia="宋体" w:cs="宋体"/>
                <w:color w:val="0000FF"/>
                <w:sz w:val="21"/>
                <w:szCs w:val="21"/>
              </w:rPr>
              <w:t>1.挖掘出新的菌株，该菌株属于亮白曲霉。该菌株所产的乳糖酶与商业化的米曲霉atcc20423的乳糖酶相比，在比活、pH稳定性、pH范围、热稳定性、金属离子及化学试剂稳定性、Km上均具有优越性；与酵母（Kluyvermyces lactis、Kluyvermyces fragilis）来源的乳糖酶相比，具有pH适用范围宽、热稳定性强等优点。</w:t>
            </w:r>
          </w:p>
          <w:p>
            <w:pPr>
              <w:ind w:firstLine="420" w:firstLineChars="200"/>
              <w:rPr>
                <w:rFonts w:hint="eastAsia" w:ascii="宋体" w:hAnsi="宋体" w:eastAsia="宋体" w:cs="宋体"/>
                <w:color w:val="0000FF"/>
                <w:sz w:val="21"/>
                <w:szCs w:val="21"/>
              </w:rPr>
            </w:pPr>
            <w:r>
              <w:rPr>
                <w:rFonts w:hint="eastAsia" w:ascii="宋体" w:hAnsi="宋体" w:eastAsia="宋体" w:cs="宋体"/>
                <w:color w:val="0000FF"/>
                <w:sz w:val="21"/>
                <w:szCs w:val="21"/>
              </w:rPr>
              <w:t>2.从该菌株克隆得到乳糖酶基因。与目前商业化应用的米曲霉乳糖酶氨基酸序列相比同源性达99.5%，虽然只有3个氨基酸不同，但两者在酶学性质上的显著差异说明，亮白曲霉的乳糖酶基因可能为新基因，我们已将此基因在GeneBank中登录，登录号为：EMBL ACCESSION NO.AJ431643。</w:t>
            </w:r>
          </w:p>
          <w:p>
            <w:pPr>
              <w:ind w:firstLine="420" w:firstLineChars="200"/>
              <w:rPr>
                <w:rFonts w:hint="eastAsia" w:ascii="宋体" w:hAnsi="宋体" w:eastAsia="宋体" w:cs="宋体"/>
                <w:color w:val="0000FF"/>
                <w:sz w:val="21"/>
                <w:szCs w:val="21"/>
              </w:rPr>
            </w:pPr>
            <w:r>
              <w:rPr>
                <w:rFonts w:hint="eastAsia" w:ascii="宋体" w:hAnsi="宋体" w:eastAsia="宋体" w:cs="宋体"/>
                <w:color w:val="0000FF"/>
                <w:sz w:val="21"/>
                <w:szCs w:val="21"/>
              </w:rPr>
              <w:t>3.利用毕赤酵母表达系统作为高效生物反应器表达乳糖酶。其特点在于：①高效表达，乳糖酶的表达量近6 g/L，酶活性为3600 U/mL。比目前报道的利用基因工程米曲霉获得的乳糖酶最高表达量（1 g/L）还高6倍。②可高效分泌，目的蛋白质基本都分泌到培养基中，一方面可提高表达量，另一方面有利于乳糖酶的后加工。③表达乳糖酶的高效生物反应器具有良好的安全性，无抗药性标记，培养过程中不分泌有毒物质和热源。④发酵工艺简单，培养基均为工业原料，便宜易得。⑤糖基化程度低，免疫原性低，更适于临床应用。</w:t>
            </w:r>
          </w:p>
          <w:p>
            <w:pPr>
              <w:spacing w:line="300" w:lineRule="auto"/>
              <w:ind w:firstLine="420" w:firstLineChars="200"/>
              <w:rPr>
                <w:rFonts w:hint="eastAsia" w:ascii="宋体" w:hAnsi="宋体" w:eastAsia="宋体" w:cs="宋体"/>
                <w:color w:val="0000FF"/>
                <w:sz w:val="24"/>
                <w:szCs w:val="24"/>
              </w:rPr>
            </w:pPr>
            <w:r>
              <w:rPr>
                <w:rFonts w:hint="eastAsia" w:ascii="宋体" w:hAnsi="宋体" w:eastAsia="宋体" w:cs="宋体"/>
                <w:color w:val="0000FF"/>
                <w:sz w:val="21"/>
                <w:szCs w:val="21"/>
              </w:rPr>
              <w:t>4.将表达得到的乳糖酶添加到新鲜牛乳中，在不同的温度区段均获得良好的乳糖水解效果。</w:t>
            </w:r>
          </w:p>
          <w:p>
            <w:pPr>
              <w:ind w:firstLine="480"/>
              <w:rPr>
                <w:rFonts w:hint="eastAsia" w:ascii="宋体" w:hAnsi="宋体" w:eastAsia="宋体" w:cs="宋体"/>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8" w:hRule="atLeast"/>
          <w:jc w:val="center"/>
        </w:trPr>
        <w:tc>
          <w:tcPr>
            <w:tcW w:w="8983" w:type="dxa"/>
            <w:gridSpan w:val="7"/>
            <w:noWrap w:val="0"/>
            <w:vAlign w:val="top"/>
          </w:tcPr>
          <w:p>
            <w:pPr>
              <w:rPr>
                <w:rFonts w:hint="eastAsia" w:ascii="黑体" w:hAnsi="黑体" w:eastAsia="黑体" w:cs="黑体"/>
                <w:sz w:val="24"/>
                <w:szCs w:val="24"/>
              </w:rPr>
            </w:pPr>
            <w:r>
              <w:rPr>
                <w:rFonts w:hint="eastAsia" w:ascii="黑体" w:hAnsi="黑体" w:eastAsia="黑体" w:cs="黑体"/>
                <w:sz w:val="24"/>
                <w:szCs w:val="24"/>
              </w:rPr>
              <w:t>四、</w:t>
            </w:r>
            <w:r>
              <w:rPr>
                <w:rFonts w:hint="eastAsia" w:ascii="黑体" w:hAnsi="黑体" w:eastAsia="黑体" w:cs="黑体"/>
                <w:b/>
                <w:sz w:val="24"/>
                <w:szCs w:val="24"/>
              </w:rPr>
              <w:t>中英文检索词</w:t>
            </w:r>
            <w:r>
              <w:rPr>
                <w:rFonts w:hint="eastAsia" w:ascii="宋体" w:hAnsi="宋体" w:eastAsia="宋体" w:cs="宋体"/>
                <w:b w:val="0"/>
                <w:bCs/>
                <w:sz w:val="24"/>
                <w:szCs w:val="24"/>
              </w:rPr>
              <w:t>（</w:t>
            </w:r>
            <w:r>
              <w:rPr>
                <w:rFonts w:hint="eastAsia" w:ascii="宋体" w:hAnsi="宋体" w:eastAsia="宋体" w:cs="宋体"/>
                <w:b w:val="0"/>
                <w:bCs/>
                <w:color w:val="FF0000"/>
                <w:sz w:val="24"/>
                <w:szCs w:val="24"/>
              </w:rPr>
              <w:t>主题词、关键词、规范词、同义词、缩写、全称、化学名称、分子式、专利分类号等</w:t>
            </w:r>
            <w:r>
              <w:rPr>
                <w:rFonts w:hint="eastAsia" w:ascii="宋体" w:hAnsi="宋体" w:eastAsia="宋体" w:cs="宋体"/>
                <w:b w:val="0"/>
                <w:bCs/>
                <w:sz w:val="24"/>
                <w:szCs w:val="24"/>
              </w:rPr>
              <w:t>）</w:t>
            </w:r>
          </w:p>
          <w:p>
            <w:pPr>
              <w:ind w:firstLine="480"/>
              <w:rPr>
                <w:rFonts w:hint="eastAsia" w:ascii="宋体" w:hAnsi="宋体" w:eastAsia="宋体" w:cs="宋体"/>
                <w:color w:val="0000FF"/>
                <w:sz w:val="24"/>
                <w:szCs w:val="24"/>
              </w:rPr>
            </w:pPr>
          </w:p>
          <w:p>
            <w:pPr>
              <w:ind w:firstLine="480"/>
              <w:rPr>
                <w:rFonts w:hint="eastAsia" w:ascii="宋体" w:hAnsi="宋体" w:eastAsia="宋体" w:cs="宋体"/>
                <w:color w:val="0000FF"/>
                <w:sz w:val="21"/>
                <w:szCs w:val="21"/>
              </w:rPr>
            </w:pPr>
            <w:r>
              <w:rPr>
                <w:rFonts w:hint="eastAsia" w:ascii="宋体" w:hAnsi="宋体" w:eastAsia="宋体" w:cs="宋体"/>
                <w:color w:val="0000FF"/>
                <w:sz w:val="21"/>
                <w:szCs w:val="21"/>
              </w:rPr>
              <w:t>乳糖酶（Lactase）</w:t>
            </w:r>
          </w:p>
          <w:p>
            <w:pPr>
              <w:ind w:firstLine="480"/>
              <w:rPr>
                <w:rFonts w:hint="eastAsia" w:ascii="宋体" w:hAnsi="宋体" w:eastAsia="宋体" w:cs="宋体"/>
                <w:color w:val="0000FF"/>
                <w:sz w:val="21"/>
                <w:szCs w:val="21"/>
              </w:rPr>
            </w:pPr>
            <w:r>
              <w:rPr>
                <w:rFonts w:hint="eastAsia" w:ascii="宋体" w:hAnsi="宋体" w:eastAsia="宋体" w:cs="宋体"/>
                <w:color w:val="0000FF"/>
                <w:sz w:val="21"/>
                <w:szCs w:val="21"/>
              </w:rPr>
              <w:t>亮白曲霉（Aspergilluscandidus）</w:t>
            </w:r>
          </w:p>
          <w:p>
            <w:pPr>
              <w:ind w:firstLine="480"/>
              <w:rPr>
                <w:rFonts w:hint="eastAsia" w:ascii="宋体" w:hAnsi="宋体" w:eastAsia="宋体" w:cs="宋体"/>
                <w:color w:val="0000FF"/>
                <w:sz w:val="21"/>
                <w:szCs w:val="21"/>
              </w:rPr>
            </w:pPr>
            <w:r>
              <w:rPr>
                <w:rFonts w:hint="eastAsia" w:ascii="宋体" w:hAnsi="宋体" w:eastAsia="宋体" w:cs="宋体"/>
                <w:color w:val="0000FF"/>
                <w:sz w:val="21"/>
                <w:szCs w:val="21"/>
              </w:rPr>
              <w:t>毕赤酵母 (Pichia)</w:t>
            </w:r>
          </w:p>
          <w:p>
            <w:pPr>
              <w:ind w:firstLine="480"/>
              <w:rPr>
                <w:rFonts w:hint="eastAsia" w:ascii="宋体" w:hAnsi="宋体" w:eastAsia="宋体" w:cs="宋体"/>
                <w:color w:val="0000FF"/>
                <w:sz w:val="21"/>
                <w:szCs w:val="21"/>
              </w:rPr>
            </w:pPr>
            <w:r>
              <w:rPr>
                <w:rFonts w:hint="eastAsia" w:ascii="宋体" w:hAnsi="宋体" w:eastAsia="宋体" w:cs="宋体"/>
                <w:color w:val="0000FF"/>
                <w:sz w:val="21"/>
                <w:szCs w:val="21"/>
              </w:rPr>
              <w:t>基因克隆 (gene cloning)</w:t>
            </w:r>
          </w:p>
          <w:p>
            <w:pPr>
              <w:ind w:firstLine="480"/>
              <w:rPr>
                <w:rFonts w:hint="eastAsia" w:ascii="宋体" w:hAnsi="宋体" w:eastAsia="宋体" w:cs="宋体"/>
                <w:sz w:val="24"/>
                <w:szCs w:val="24"/>
              </w:rPr>
            </w:pPr>
            <w:r>
              <w:rPr>
                <w:rFonts w:hint="eastAsia" w:ascii="宋体" w:hAnsi="宋体" w:eastAsia="宋体" w:cs="宋体"/>
                <w:color w:val="0000FF"/>
                <w:sz w:val="21"/>
                <w:szCs w:val="21"/>
              </w:rPr>
              <w:t>表达 (expression)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3" w:hRule="atLeast"/>
          <w:jc w:val="center"/>
        </w:trPr>
        <w:tc>
          <w:tcPr>
            <w:tcW w:w="8983" w:type="dxa"/>
            <w:gridSpan w:val="7"/>
            <w:noWrap w:val="0"/>
            <w:vAlign w:val="top"/>
          </w:tcPr>
          <w:p>
            <w:pPr>
              <w:numPr>
                <w:ilvl w:val="0"/>
                <w:numId w:val="0"/>
              </w:numPr>
              <w:spacing w:before="60" w:after="60"/>
              <w:ind w:left="-2" w:leftChars="0"/>
              <w:rPr>
                <w:rFonts w:ascii="宋体" w:hAnsi="宋体"/>
                <w:b/>
                <w:sz w:val="24"/>
                <w:szCs w:val="24"/>
              </w:rPr>
            </w:pPr>
            <w:r>
              <w:rPr>
                <w:rFonts w:hint="eastAsia" w:ascii="黑体" w:hAnsi="黑体" w:eastAsia="黑体" w:cs="黑体"/>
                <w:b w:val="0"/>
                <w:bCs/>
                <w:sz w:val="24"/>
                <w:szCs w:val="24"/>
                <w:lang w:val="en-US" w:eastAsia="zh-CN"/>
              </w:rPr>
              <w:t>五、</w:t>
            </w:r>
            <w:r>
              <w:rPr>
                <w:rFonts w:hint="eastAsia" w:ascii="黑体" w:hAnsi="黑体" w:eastAsia="黑体" w:cs="黑体"/>
                <w:b w:val="0"/>
                <w:bCs/>
                <w:sz w:val="24"/>
                <w:szCs w:val="24"/>
              </w:rPr>
              <w:t>委托人提供的资料</w:t>
            </w:r>
            <w:r>
              <w:rPr>
                <w:rFonts w:hint="eastAsia" w:ascii="宋体" w:hAnsi="宋体"/>
                <w:b w:val="0"/>
                <w:bCs/>
                <w:sz w:val="24"/>
                <w:szCs w:val="24"/>
              </w:rPr>
              <w:t>（</w:t>
            </w:r>
            <w:r>
              <w:rPr>
                <w:rFonts w:hint="eastAsia" w:ascii="宋体" w:hAnsi="宋体"/>
                <w:b w:val="0"/>
                <w:bCs/>
                <w:color w:val="FF0000"/>
                <w:sz w:val="24"/>
                <w:szCs w:val="24"/>
              </w:rPr>
              <w:t>用户勾选，发表论文或参考文献按参考文献著录格式列出</w:t>
            </w:r>
            <w:r>
              <w:rPr>
                <w:rFonts w:hint="eastAsia" w:ascii="宋体" w:hAnsi="宋体"/>
                <w:b w:val="0"/>
                <w:bCs/>
                <w:sz w:val="24"/>
                <w:szCs w:val="24"/>
              </w:rPr>
              <w:t>）</w:t>
            </w:r>
          </w:p>
          <w:p>
            <w:pPr>
              <w:ind w:firstLine="636"/>
              <w:rPr>
                <w:rFonts w:ascii="宋体" w:hAnsi="宋体"/>
              </w:rPr>
            </w:pPr>
            <w:r>
              <w:rPr>
                <w:rFonts w:hint="eastAsia" w:ascii="宋体" w:hAnsi="宋体"/>
              </w:rPr>
              <w:t xml:space="preserve">□ 立项材料    □ 研发报告    □ 开题报告    □ 成果申报表    □专利说明书   </w:t>
            </w:r>
          </w:p>
          <w:p>
            <w:pPr>
              <w:ind w:firstLine="636"/>
              <w:rPr>
                <w:rFonts w:ascii="宋体" w:hAnsi="宋体"/>
              </w:rPr>
            </w:pPr>
            <w:r>
              <w:rPr>
                <w:rFonts w:hint="eastAsia" w:ascii="宋体" w:hAnsi="宋体"/>
              </w:rPr>
              <w:t>□ 产品样本    □ 检测报告    □ 总结报告    □ 技术报告      □可行性报告</w:t>
            </w:r>
          </w:p>
          <w:p>
            <w:pPr>
              <w:ind w:firstLine="636"/>
              <w:rPr>
                <w:rFonts w:ascii="宋体" w:hAnsi="宋体"/>
              </w:rPr>
            </w:pPr>
            <w:r>
              <w:rPr>
                <w:rFonts w:hint="eastAsia" w:ascii="宋体" w:hAnsi="宋体"/>
              </w:rPr>
              <w:t>□</w:t>
            </w:r>
            <w:r>
              <w:rPr>
                <w:rFonts w:ascii="宋体" w:hAnsi="宋体"/>
              </w:rPr>
              <w:t xml:space="preserve"> </w:t>
            </w:r>
            <w:r>
              <w:rPr>
                <w:rFonts w:hint="eastAsia" w:ascii="宋体" w:hAnsi="宋体"/>
              </w:rPr>
              <w:t>报奖材料    □ 用户报告　　□ 其他(请注明)：</w:t>
            </w:r>
          </w:p>
          <w:p>
            <w:pPr>
              <w:ind w:left="447" w:leftChars="213" w:firstLine="210" w:firstLineChars="100"/>
              <w:rPr>
                <w:rFonts w:hint="eastAsia" w:ascii="宋体" w:hAnsi="宋体" w:eastAsia="宋体" w:cs="宋体"/>
                <w:color w:val="0000FF"/>
                <w:sz w:val="24"/>
                <w:szCs w:val="24"/>
              </w:rPr>
            </w:pPr>
            <w:r>
              <w:rPr>
                <w:rFonts w:hint="eastAsia" w:ascii="宋体" w:hAnsi="宋体"/>
              </w:rPr>
              <w:t xml:space="preserve">□发表论文：                  </w:t>
            </w:r>
            <w:r>
              <w:rPr>
                <w:rFonts w:hint="eastAsia" w:ascii="宋体" w:hAnsi="宋体"/>
              </w:rPr>
              <w:sym w:font="Wingdings 2" w:char="00A3"/>
            </w:r>
            <w:r>
              <w:rPr>
                <w:rFonts w:hint="eastAsia" w:ascii="宋体" w:hAnsi="宋体"/>
              </w:rPr>
              <w:t xml:space="preserve"> 参考文献：</w:t>
            </w:r>
          </w:p>
          <w:p>
            <w:pPr>
              <w:rPr>
                <w:rFonts w:hint="eastAsia" w:ascii="宋体" w:hAnsi="宋体" w:eastAsia="宋体" w:cs="宋体"/>
                <w:sz w:val="24"/>
                <w:szCs w:val="24"/>
              </w:rPr>
            </w:pPr>
            <w:r>
              <w:rPr>
                <w:rFonts w:hint="eastAsia" w:ascii="宋体" w:hAnsi="宋体" w:eastAsia="宋体" w:cs="宋体"/>
                <w:color w:val="0000FF"/>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8983" w:type="dxa"/>
            <w:gridSpan w:val="7"/>
            <w:noWrap w:val="0"/>
            <w:vAlign w:val="top"/>
          </w:tcPr>
          <w:p>
            <w:pPr>
              <w:rPr>
                <w:rFonts w:hint="eastAsia" w:ascii="黑体" w:hAnsi="黑体" w:eastAsia="黑体" w:cs="黑体"/>
                <w:sz w:val="24"/>
                <w:szCs w:val="24"/>
              </w:rPr>
            </w:pPr>
            <w:r>
              <w:rPr>
                <w:rFonts w:hint="eastAsia" w:ascii="黑体" w:hAnsi="黑体" w:eastAsia="黑体" w:cs="黑体"/>
                <w:sz w:val="24"/>
                <w:szCs w:val="24"/>
              </w:rPr>
              <w:t>六、履行的期限、地点和方式</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本</w:t>
            </w:r>
            <w:r>
              <w:rPr>
                <w:rFonts w:hint="eastAsia" w:ascii="宋体" w:hAnsi="宋体" w:cs="宋体"/>
                <w:sz w:val="24"/>
                <w:szCs w:val="24"/>
                <w:lang w:val="en-US" w:eastAsia="zh-CN"/>
              </w:rPr>
              <w:t>委托协议</w:t>
            </w:r>
            <w:r>
              <w:rPr>
                <w:rFonts w:hint="eastAsia" w:ascii="宋体" w:hAnsi="宋体" w:eastAsia="宋体" w:cs="宋体"/>
                <w:sz w:val="24"/>
                <w:szCs w:val="24"/>
              </w:rPr>
              <w:t>在</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日之前在</w:t>
            </w:r>
            <w:r>
              <w:rPr>
                <w:rFonts w:hint="eastAsia" w:ascii="宋体" w:hAnsi="宋体" w:eastAsia="宋体" w:cs="宋体"/>
                <w:sz w:val="24"/>
                <w:szCs w:val="24"/>
                <w:u w:val="single"/>
              </w:rPr>
              <w:t xml:space="preserve">     </w:t>
            </w:r>
            <w:r>
              <w:rPr>
                <w:rFonts w:hint="eastAsia" w:ascii="宋体" w:hAnsi="宋体" w:eastAsia="宋体" w:cs="宋体"/>
                <w:sz w:val="24"/>
                <w:szCs w:val="24"/>
              </w:rPr>
              <w:t>（地点） 履行。</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本</w:t>
            </w:r>
            <w:r>
              <w:rPr>
                <w:rFonts w:hint="eastAsia" w:ascii="宋体" w:hAnsi="宋体" w:cs="宋体"/>
                <w:sz w:val="24"/>
                <w:szCs w:val="24"/>
                <w:lang w:val="en-US" w:eastAsia="zh-CN"/>
              </w:rPr>
              <w:t>委托协议</w:t>
            </w:r>
            <w:r>
              <w:rPr>
                <w:rFonts w:hint="eastAsia" w:ascii="宋体" w:hAnsi="宋体" w:eastAsia="宋体" w:cs="宋体"/>
                <w:sz w:val="24"/>
                <w:szCs w:val="24"/>
              </w:rPr>
              <w:t>的履行方式：通过以下方式交付查新报告</w:t>
            </w:r>
          </w:p>
          <w:p>
            <w:pPr>
              <w:ind w:firstLine="480"/>
              <w:rPr>
                <w:rFonts w:hint="default" w:ascii="宋体" w:hAnsi="宋体" w:eastAsia="宋体" w:cs="宋体"/>
                <w:sz w:val="24"/>
                <w:szCs w:val="24"/>
                <w:lang w:val="en-US" w:eastAsia="zh-CN"/>
              </w:rPr>
            </w:pPr>
            <w:r>
              <w:rPr>
                <w:rFonts w:hint="eastAsia" w:ascii="宋体" w:hAnsi="宋体" w:eastAsia="宋体" w:cs="宋体"/>
                <w:sz w:val="24"/>
                <w:szCs w:val="24"/>
              </w:rPr>
              <w:t>①委托人自取(</w:t>
            </w:r>
            <w:r>
              <w:rPr>
                <w:rFonts w:hint="eastAsia" w:ascii="宋体" w:hAnsi="宋体" w:eastAsia="宋体" w:cs="宋体"/>
                <w:b/>
                <w:bCs/>
                <w:color w:val="0000FF"/>
                <w:sz w:val="24"/>
                <w:szCs w:val="24"/>
              </w:rPr>
              <w:t>√</w:t>
            </w:r>
            <w:r>
              <w:rPr>
                <w:rFonts w:hint="eastAsia" w:ascii="宋体" w:hAnsi="宋体" w:eastAsia="宋体" w:cs="宋体"/>
                <w:sz w:val="24"/>
                <w:szCs w:val="24"/>
              </w:rPr>
              <w:t>)</w:t>
            </w:r>
            <w:r>
              <w:rPr>
                <w:rFonts w:hint="eastAsia" w:ascii="宋体" w:hAnsi="宋体" w:cs="宋体"/>
                <w:sz w:val="24"/>
                <w:szCs w:val="24"/>
                <w:lang w:val="en-US" w:eastAsia="zh-CN"/>
              </w:rPr>
              <w:t xml:space="preserve"> 地址：福建理工大学北校区行政楼608室</w:t>
            </w:r>
          </w:p>
          <w:p>
            <w:pPr>
              <w:ind w:firstLine="480"/>
              <w:rPr>
                <w:rFonts w:hint="eastAsia" w:ascii="宋体" w:hAnsi="宋体" w:eastAsia="宋体" w:cs="宋体"/>
                <w:sz w:val="24"/>
                <w:szCs w:val="24"/>
              </w:rPr>
            </w:pPr>
            <w:r>
              <w:rPr>
                <w:rFonts w:hint="eastAsia" w:ascii="宋体" w:hAnsi="宋体" w:eastAsia="宋体" w:cs="宋体"/>
                <w:sz w:val="24"/>
                <w:szCs w:val="24"/>
              </w:rPr>
              <w:t>②查新机构邮寄（邮费由委托人自付）（）</w:t>
            </w:r>
          </w:p>
          <w:p>
            <w:pPr>
              <w:ind w:firstLine="480"/>
              <w:rPr>
                <w:rFonts w:hint="eastAsia" w:ascii="宋体" w:hAnsi="宋体" w:eastAsia="宋体" w:cs="宋体"/>
                <w:sz w:val="24"/>
                <w:szCs w:val="24"/>
              </w:rPr>
            </w:pPr>
          </w:p>
          <w:p>
            <w:pPr>
              <w:ind w:firstLine="480"/>
              <w:rPr>
                <w:rFonts w:hint="eastAsia" w:ascii="宋体" w:hAnsi="宋体" w:eastAsia="宋体" w:cs="宋体"/>
                <w:sz w:val="24"/>
                <w:szCs w:val="24"/>
              </w:rPr>
            </w:pPr>
          </w:p>
          <w:p>
            <w:pPr>
              <w:ind w:firstLine="48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8983" w:type="dxa"/>
            <w:gridSpan w:val="7"/>
            <w:noWrap w:val="0"/>
            <w:vAlign w:val="top"/>
          </w:tcPr>
          <w:p>
            <w:pPr>
              <w:rPr>
                <w:rFonts w:hint="eastAsia" w:ascii="黑体" w:hAnsi="黑体" w:eastAsia="黑体" w:cs="黑体"/>
                <w:color w:val="auto"/>
                <w:sz w:val="24"/>
                <w:szCs w:val="24"/>
              </w:rPr>
            </w:pPr>
            <w:r>
              <w:rPr>
                <w:rFonts w:hint="eastAsia" w:ascii="黑体" w:hAnsi="黑体" w:eastAsia="黑体" w:cs="黑体"/>
                <w:color w:val="auto"/>
                <w:sz w:val="24"/>
                <w:szCs w:val="24"/>
              </w:rPr>
              <w:t>七、保密责任（如需保密，请注明）</w:t>
            </w:r>
          </w:p>
          <w:p>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ind w:firstLine="480" w:firstLineChars="200"/>
              <w:rPr>
                <w:rFonts w:hint="default" w:ascii="宋体" w:hAnsi="宋体" w:eastAsia="宋体" w:cs="宋体"/>
                <w:color w:val="0000FF"/>
                <w:sz w:val="24"/>
                <w:szCs w:val="24"/>
                <w:lang w:val="en-US" w:eastAsia="zh-CN"/>
              </w:rPr>
            </w:pPr>
            <w:r>
              <w:rPr>
                <w:rFonts w:hint="eastAsia" w:ascii="宋体" w:hAnsi="宋体" w:cs="宋体"/>
                <w:color w:val="auto"/>
                <w:sz w:val="24"/>
                <w:szCs w:val="24"/>
                <w:lang w:val="en-US" w:eastAsia="zh-CN"/>
              </w:rPr>
              <w:t>需要保密（</w:t>
            </w:r>
            <w:r>
              <w:rPr>
                <w:rFonts w:hint="eastAsia" w:ascii="宋体" w:hAnsi="宋体" w:eastAsia="宋体" w:cs="宋体"/>
                <w:b/>
                <w:bCs/>
                <w:color w:val="1D41D5"/>
                <w:sz w:val="24"/>
                <w:szCs w:val="24"/>
              </w:rPr>
              <w:t>√</w:t>
            </w:r>
            <w:r>
              <w:rPr>
                <w:rFonts w:hint="eastAsia" w:ascii="宋体" w:hAnsi="宋体" w:cs="宋体"/>
                <w:color w:val="auto"/>
                <w:sz w:val="24"/>
                <w:szCs w:val="24"/>
                <w:lang w:val="en-US" w:eastAsia="zh-CN"/>
              </w:rPr>
              <w:t>）   不需要保密（）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983" w:type="dxa"/>
            <w:gridSpan w:val="7"/>
            <w:noWrap w:val="0"/>
            <w:vAlign w:val="top"/>
          </w:tcPr>
          <w:p>
            <w:pPr>
              <w:rPr>
                <w:rFonts w:hint="eastAsia" w:ascii="宋体" w:hAnsi="宋体" w:eastAsia="宋体" w:cs="宋体"/>
                <w:sz w:val="24"/>
                <w:szCs w:val="24"/>
              </w:rPr>
            </w:pPr>
            <w:r>
              <w:rPr>
                <w:rFonts w:hint="eastAsia" w:ascii="黑体" w:hAnsi="黑体" w:eastAsia="黑体" w:cs="黑体"/>
                <w:sz w:val="24"/>
                <w:szCs w:val="24"/>
                <w:lang w:val="en-US" w:eastAsia="zh-CN"/>
              </w:rPr>
              <w:t>八</w:t>
            </w:r>
            <w:r>
              <w:rPr>
                <w:rFonts w:hint="eastAsia" w:ascii="黑体" w:hAnsi="黑体" w:eastAsia="黑体" w:cs="黑体"/>
                <w:sz w:val="24"/>
                <w:szCs w:val="24"/>
              </w:rPr>
              <w:t>、本</w:t>
            </w:r>
            <w:r>
              <w:rPr>
                <w:rFonts w:hint="eastAsia" w:ascii="黑体" w:hAnsi="黑体" w:eastAsia="黑体" w:cs="黑体"/>
                <w:sz w:val="24"/>
                <w:szCs w:val="24"/>
                <w:lang w:val="en-US" w:eastAsia="zh-CN"/>
              </w:rPr>
              <w:t>委托协议</w:t>
            </w:r>
            <w:r>
              <w:rPr>
                <w:rFonts w:hint="eastAsia" w:ascii="黑体" w:hAnsi="黑体" w:eastAsia="黑体" w:cs="黑体"/>
                <w:sz w:val="24"/>
                <w:szCs w:val="24"/>
              </w:rPr>
              <w:t>一式</w:t>
            </w:r>
            <w:r>
              <w:rPr>
                <w:rFonts w:hint="eastAsia" w:ascii="黑体" w:hAnsi="黑体" w:eastAsia="黑体" w:cs="黑体"/>
                <w:b/>
                <w:bCs/>
                <w:sz w:val="24"/>
                <w:szCs w:val="24"/>
                <w:u w:val="single"/>
              </w:rPr>
              <w:t xml:space="preserve"> </w:t>
            </w:r>
            <w:r>
              <w:rPr>
                <w:rFonts w:hint="eastAsia" w:ascii="黑体" w:hAnsi="黑体" w:eastAsia="黑体" w:cs="黑体"/>
                <w:b/>
                <w:bCs/>
                <w:color w:val="0000FF"/>
                <w:sz w:val="24"/>
                <w:szCs w:val="24"/>
                <w:u w:val="single"/>
                <w:lang w:val="en-US" w:eastAsia="zh-CN"/>
              </w:rPr>
              <w:t>2</w:t>
            </w:r>
            <w:r>
              <w:rPr>
                <w:rFonts w:hint="eastAsia" w:ascii="黑体" w:hAnsi="黑体" w:eastAsia="黑体" w:cs="黑体"/>
                <w:color w:val="0000FF"/>
                <w:sz w:val="24"/>
                <w:szCs w:val="24"/>
                <w:u w:val="single"/>
              </w:rPr>
              <w:t xml:space="preserve"> </w:t>
            </w:r>
            <w:r>
              <w:rPr>
                <w:rFonts w:hint="eastAsia" w:ascii="黑体" w:hAnsi="黑体" w:eastAsia="黑体" w:cs="黑体"/>
                <w:sz w:val="24"/>
                <w:szCs w:val="24"/>
              </w:rPr>
              <w:t>份，自双方签字盖章后生效</w:t>
            </w:r>
          </w:p>
        </w:tc>
      </w:tr>
    </w:tbl>
    <w:p/>
    <w:p/>
    <w:p/>
    <w:p/>
    <w:p/>
    <w:p>
      <w:pPr>
        <w:spacing w:line="360" w:lineRule="auto"/>
        <w:rPr>
          <w:sz w:val="24"/>
        </w:rPr>
      </w:pPr>
      <w:r>
        <w:rPr>
          <w:rFonts w:hint="eastAsia"/>
          <w:sz w:val="24"/>
        </w:rPr>
        <w:t>委托人（盖章）：                                       查新机构（盖章）：</w:t>
      </w:r>
    </w:p>
    <w:p>
      <w:pPr>
        <w:spacing w:line="360" w:lineRule="auto"/>
        <w:rPr>
          <w:sz w:val="24"/>
        </w:rPr>
      </w:pPr>
      <w:r>
        <w:rPr>
          <w:rFonts w:hint="eastAsia"/>
          <w:sz w:val="24"/>
        </w:rPr>
        <w:t>代表（签字）：                                         代表（签字）：</w:t>
      </w:r>
    </w:p>
    <w:p>
      <w:pPr>
        <w:spacing w:line="360" w:lineRule="auto"/>
        <w:ind w:left="6720" w:hanging="6720" w:hangingChars="2800"/>
        <w:rPr>
          <w:sz w:val="24"/>
        </w:rPr>
      </w:pPr>
      <w:r>
        <w:rPr>
          <w:rFonts w:hint="eastAsia"/>
          <w:sz w:val="24"/>
        </w:rPr>
        <w:t xml:space="preserve">订立地点：                               </w:t>
      </w:r>
      <w:r>
        <w:rPr>
          <w:rFonts w:hint="eastAsia"/>
          <w:sz w:val="24"/>
          <w:lang w:val="en-US" w:eastAsia="zh-CN"/>
        </w:rPr>
        <w:t xml:space="preserve">   </w:t>
      </w:r>
      <w:r>
        <w:rPr>
          <w:rFonts w:hint="eastAsia"/>
          <w:sz w:val="24"/>
        </w:rPr>
        <w:t>订立日期：</w:t>
      </w:r>
      <w:r>
        <w:rPr>
          <w:rFonts w:hint="eastAsia"/>
          <w:sz w:val="24"/>
          <w:lang w:val="en-US" w:eastAsia="zh-CN"/>
        </w:rPr>
        <w:t xml:space="preserve">           </w:t>
      </w:r>
      <w:r>
        <w:rPr>
          <w:rFonts w:hint="eastAsia"/>
          <w:sz w:val="24"/>
        </w:rPr>
        <w:t xml:space="preserve">      年   月   日 </w:t>
      </w:r>
    </w:p>
    <w:p/>
    <w:p/>
    <w:p/>
    <w:p/>
    <w:p/>
    <w:p/>
    <w:p/>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填 写 说 明</w:t>
      </w:r>
    </w:p>
    <w:p>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在填写</w:t>
      </w:r>
      <w:r>
        <w:rPr>
          <w:rFonts w:hint="eastAsia" w:ascii="宋体" w:hAnsi="宋体" w:cs="宋体"/>
          <w:sz w:val="24"/>
          <w:szCs w:val="24"/>
          <w:lang w:val="en-US" w:eastAsia="zh-CN"/>
        </w:rPr>
        <w:t>委托单</w:t>
      </w:r>
      <w:r>
        <w:rPr>
          <w:rFonts w:hint="eastAsia" w:ascii="宋体" w:hAnsi="宋体" w:eastAsia="宋体" w:cs="宋体"/>
          <w:sz w:val="24"/>
          <w:szCs w:val="24"/>
        </w:rPr>
        <w:t>前，请仔细阅读《科技查新规范》的第3、4、5、10部分。</w:t>
      </w:r>
    </w:p>
    <w:p>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查新</w:t>
      </w:r>
      <w:r>
        <w:rPr>
          <w:rFonts w:hint="eastAsia" w:ascii="宋体" w:hAnsi="宋体" w:cs="宋体"/>
          <w:sz w:val="24"/>
          <w:szCs w:val="24"/>
          <w:lang w:val="en-US" w:eastAsia="zh-CN"/>
        </w:rPr>
        <w:t>委托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是指查新委托人的查新机构约定，由查新机构处理查新委托人的查新事务的</w:t>
      </w:r>
      <w:r>
        <w:rPr>
          <w:rFonts w:hint="eastAsia" w:ascii="宋体" w:hAnsi="宋体" w:cs="宋体"/>
          <w:sz w:val="24"/>
          <w:szCs w:val="24"/>
          <w:lang w:val="en-US" w:eastAsia="zh-CN"/>
        </w:rPr>
        <w:t>委托协议</w:t>
      </w:r>
      <w:r>
        <w:rPr>
          <w:rFonts w:hint="eastAsia" w:ascii="宋体" w:hAnsi="宋体" w:eastAsia="宋体" w:cs="宋体"/>
          <w:sz w:val="24"/>
          <w:szCs w:val="24"/>
        </w:rPr>
        <w:t>。</w:t>
      </w:r>
      <w:r>
        <w:rPr>
          <w:rFonts w:hint="eastAsia" w:ascii="宋体" w:hAnsi="宋体" w:cs="宋体"/>
          <w:sz w:val="24"/>
          <w:szCs w:val="24"/>
          <w:lang w:val="en-US" w:eastAsia="zh-CN"/>
        </w:rPr>
        <w:t>双方</w:t>
      </w:r>
      <w:r>
        <w:rPr>
          <w:rFonts w:hint="eastAsia" w:ascii="宋体" w:hAnsi="宋体" w:eastAsia="宋体" w:cs="宋体"/>
          <w:sz w:val="24"/>
          <w:szCs w:val="24"/>
        </w:rPr>
        <w:t>签字应当使用钢笔或者碳素笔。</w:t>
      </w:r>
    </w:p>
    <w:p>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查新目的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可分为立项查新、成果查新等。立项查新包括申报各级、各类科技计划，科研课题开始前的资料收集等；成果查新包括为开展成果鉴定、申报奖励等。</w:t>
      </w:r>
    </w:p>
    <w:p>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查新点与查新要求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查新点是指需要查证的内容。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查新要求是指委托人对查新提出的查新范围。</w:t>
      </w:r>
    </w:p>
    <w:p>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查新项目的科学技术要点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要着重说明查新项目的主要科学技术特征、技术参数或指标、应用范围、查新委托人自我判断的新颖性等，空间不够时可加附页。</w:t>
      </w:r>
    </w:p>
    <w:p>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参考文献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是指查新委托人列出的与查新项目密切相关的国内外文献（应当尽可能注明文献的著者、题目、刊名、年、卷、期、页），这些文献仅供查新机构在处理查新事务中参考。</w:t>
      </w:r>
    </w:p>
    <w:p>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保密责任</w:t>
      </w:r>
    </w:p>
    <w:p>
      <w:pPr>
        <w:spacing w:line="360" w:lineRule="auto"/>
        <w:ind w:left="420"/>
        <w:rPr>
          <w:rFonts w:hint="eastAsia" w:ascii="宋体" w:hAnsi="宋体" w:eastAsia="宋体" w:cs="宋体"/>
          <w:sz w:val="24"/>
          <w:szCs w:val="24"/>
        </w:rPr>
      </w:pPr>
      <w:r>
        <w:rPr>
          <w:rFonts w:hint="eastAsia" w:ascii="宋体" w:hAnsi="宋体" w:eastAsia="宋体" w:cs="宋体"/>
          <w:sz w:val="24"/>
          <w:szCs w:val="24"/>
        </w:rPr>
        <w:t>应当包括当事人对技术内容和资料保守秘密的内容、期限和泄露科学技术秘密应当承担的责任。双方可以约定，不论本</w:t>
      </w:r>
      <w:r>
        <w:rPr>
          <w:rFonts w:hint="eastAsia" w:ascii="宋体" w:hAnsi="宋体" w:cs="宋体"/>
          <w:sz w:val="24"/>
          <w:szCs w:val="24"/>
          <w:lang w:val="en-US" w:eastAsia="zh-CN"/>
        </w:rPr>
        <w:t>委托</w:t>
      </w:r>
      <w:r>
        <w:rPr>
          <w:rFonts w:hint="eastAsia" w:ascii="宋体" w:hAnsi="宋体" w:eastAsia="宋体" w:cs="宋体"/>
          <w:sz w:val="24"/>
          <w:szCs w:val="24"/>
        </w:rPr>
        <w:t>是否变更、解除、终止，本条款均有效。</w:t>
      </w:r>
    </w:p>
    <w:p>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幼圆">
    <w:panose1 w:val="0201050906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001EB6"/>
    <w:multiLevelType w:val="multilevel"/>
    <w:tmpl w:val="25001EB6"/>
    <w:lvl w:ilvl="0" w:tentative="0">
      <w:start w:val="1"/>
      <w:numFmt w:val="decimal"/>
      <w:lvlText w:val="%1."/>
      <w:lvlJc w:val="left"/>
      <w:pPr>
        <w:tabs>
          <w:tab w:val="left" w:pos="375"/>
        </w:tabs>
        <w:ind w:left="375" w:hanging="375"/>
      </w:pPr>
      <w:rPr>
        <w:rFonts w:hint="eastAsia"/>
      </w:rPr>
    </w:lvl>
    <w:lvl w:ilvl="1" w:tentative="0">
      <w:start w:val="1"/>
      <w:numFmt w:val="decimal"/>
      <w:lvlText w:val="（%2）"/>
      <w:lvlJc w:val="left"/>
      <w:pPr>
        <w:tabs>
          <w:tab w:val="left" w:pos="1140"/>
        </w:tabs>
        <w:ind w:left="1140" w:hanging="720"/>
      </w:pPr>
      <w:rPr>
        <w:rFonts w:hint="eastAsia" w:ascii="Times New Roman" w:hAnsi="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6F51EFE"/>
    <w:multiLevelType w:val="singleLevel"/>
    <w:tmpl w:val="36F51EFE"/>
    <w:lvl w:ilvl="0" w:tentative="0">
      <w:start w:val="1"/>
      <w:numFmt w:val="chineseCountingThousand"/>
      <w:lvlText w:val="%1、"/>
      <w:lvlJc w:val="left"/>
      <w:pPr>
        <w:tabs>
          <w:tab w:val="left" w:pos="418"/>
        </w:tabs>
        <w:ind w:left="418" w:hanging="420"/>
      </w:pPr>
      <w:rPr>
        <w:rFonts w:hint="eastAsia" w:ascii="幼圆" w:eastAsia="幼圆"/>
        <w:b w:val="0"/>
        <w:i w:val="0"/>
        <w:sz w:val="21"/>
      </w:rPr>
    </w:lvl>
  </w:abstractNum>
  <w:abstractNum w:abstractNumId="2">
    <w:nsid w:val="4218530C"/>
    <w:multiLevelType w:val="multilevel"/>
    <w:tmpl w:val="4218530C"/>
    <w:lvl w:ilvl="0" w:tentative="0">
      <w:start w:val="1"/>
      <w:numFmt w:val="japaneseCounting"/>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MWZjNjMwMzY1ZTBhMWU1ODUxZTNkOWIwZjYwYWMifQ=="/>
  </w:docVars>
  <w:rsids>
    <w:rsidRoot w:val="646268B5"/>
    <w:rsid w:val="06997B01"/>
    <w:rsid w:val="085D75E5"/>
    <w:rsid w:val="0D8B5A57"/>
    <w:rsid w:val="0E3F353D"/>
    <w:rsid w:val="13F444C1"/>
    <w:rsid w:val="17397E89"/>
    <w:rsid w:val="19AD2628"/>
    <w:rsid w:val="224D16FE"/>
    <w:rsid w:val="28D616BE"/>
    <w:rsid w:val="2B525912"/>
    <w:rsid w:val="3963598B"/>
    <w:rsid w:val="39B461E7"/>
    <w:rsid w:val="3A2C0140"/>
    <w:rsid w:val="3BF75748"/>
    <w:rsid w:val="558C506C"/>
    <w:rsid w:val="57724AD7"/>
    <w:rsid w:val="6136238C"/>
    <w:rsid w:val="641B6B36"/>
    <w:rsid w:val="646268B5"/>
    <w:rsid w:val="6C220099"/>
    <w:rsid w:val="6C4120E6"/>
    <w:rsid w:val="713C70EC"/>
    <w:rsid w:val="7845510D"/>
    <w:rsid w:val="7BD13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3"/>
    <w:basedOn w:val="1"/>
    <w:qFormat/>
    <w:uiPriority w:val="0"/>
    <w:rPr>
      <w:b/>
      <w:bCs/>
    </w:r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1970</Words>
  <Characters>2189</Characters>
  <Lines>0</Lines>
  <Paragraphs>0</Paragraphs>
  <TotalTime>15</TotalTime>
  <ScaleCrop>false</ScaleCrop>
  <LinksUpToDate>false</LinksUpToDate>
  <CharactersWithSpaces>2595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2020-05-12T07:47:00Z</dcterms:created>
  <dc:creator>Sleepy ash</dc:creator>
  <cp:lastModifiedBy>王金玄</cp:lastModifiedBy>
  <dcterms:modified xsi:type="dcterms:W3CDTF">2024-03-15T02:42:38Z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01FC2FD577784E24B037768437C90080_13</vt:lpwstr>
  </property>
</Properties>
</file>